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F2" w:rsidRPr="003B3F10" w:rsidRDefault="00AF36F2" w:rsidP="00637CB4">
      <w:pPr>
        <w:rPr>
          <w:szCs w:val="24"/>
        </w:rPr>
      </w:pPr>
    </w:p>
    <w:p w:rsidR="00004A2E" w:rsidRPr="003B3F10" w:rsidRDefault="001F58DA" w:rsidP="00637CB4">
      <w:pPr>
        <w:jc w:val="center"/>
        <w:rPr>
          <w:b/>
          <w:bCs/>
          <w:szCs w:val="24"/>
          <w:lang w:bidi="ru-RU"/>
        </w:rPr>
      </w:pPr>
      <w:r w:rsidRPr="003B3F10">
        <w:rPr>
          <w:b/>
          <w:bCs/>
          <w:szCs w:val="24"/>
          <w:lang w:bidi="ru-RU"/>
        </w:rPr>
        <w:t>Листок-вкладыш - информация для пациента</w:t>
      </w:r>
    </w:p>
    <w:p w:rsidR="00004A2E" w:rsidRPr="003B3F10" w:rsidRDefault="0011576B" w:rsidP="00637CB4">
      <w:pPr>
        <w:jc w:val="center"/>
        <w:rPr>
          <w:b/>
          <w:szCs w:val="24"/>
        </w:rPr>
      </w:pPr>
      <w:proofErr w:type="spellStart"/>
      <w:r w:rsidRPr="003B3F10">
        <w:rPr>
          <w:b/>
          <w:szCs w:val="24"/>
        </w:rPr>
        <w:t>АВВАнтацид</w:t>
      </w:r>
      <w:proofErr w:type="spellEnd"/>
      <w:r w:rsidRPr="003B3F10">
        <w:rPr>
          <w:b/>
          <w:szCs w:val="24"/>
          <w:vertAlign w:val="superscript"/>
        </w:rPr>
        <w:t>®</w:t>
      </w:r>
      <w:r w:rsidR="00004A2E" w:rsidRPr="003B3F10">
        <w:rPr>
          <w:b/>
          <w:szCs w:val="24"/>
        </w:rPr>
        <w:t xml:space="preserve">, </w:t>
      </w:r>
      <w:r w:rsidRPr="003B3F10">
        <w:rPr>
          <w:b/>
          <w:szCs w:val="24"/>
        </w:rPr>
        <w:t>гель</w:t>
      </w:r>
      <w:r w:rsidR="000F1A6E" w:rsidRPr="003B3F10">
        <w:rPr>
          <w:b/>
          <w:szCs w:val="24"/>
        </w:rPr>
        <w:t xml:space="preserve"> для приема внутрь</w:t>
      </w:r>
    </w:p>
    <w:p w:rsidR="00AF36F2" w:rsidRPr="003B3F10" w:rsidRDefault="00004A2E" w:rsidP="00637CB4">
      <w:pPr>
        <w:spacing w:after="240"/>
        <w:jc w:val="center"/>
        <w:rPr>
          <w:bCs/>
          <w:color w:val="000000"/>
          <w:szCs w:val="24"/>
        </w:rPr>
      </w:pPr>
      <w:r w:rsidRPr="003B3F10">
        <w:rPr>
          <w:bCs/>
          <w:color w:val="000000"/>
          <w:szCs w:val="24"/>
        </w:rPr>
        <w:t xml:space="preserve">Действующее вещество: </w:t>
      </w:r>
      <w:r w:rsidR="0011576B" w:rsidRPr="003B3F10">
        <w:rPr>
          <w:bCs/>
          <w:color w:val="000000"/>
          <w:szCs w:val="24"/>
        </w:rPr>
        <w:t>алюминия фосфат</w:t>
      </w:r>
    </w:p>
    <w:p w:rsidR="00004A2E" w:rsidRPr="003B3F10" w:rsidRDefault="00004A2E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3B3F10">
        <w:rPr>
          <w:rFonts w:ascii="Times New Roman" w:hAnsi="Times New Roman"/>
          <w:b/>
          <w:sz w:val="24"/>
          <w:szCs w:val="24"/>
        </w:rPr>
        <w:t>Перед приемом препарата полностью прочитайте листок-вкладыш, поскольку в н</w:t>
      </w:r>
      <w:r w:rsidR="006C6275" w:rsidRPr="003B3F10">
        <w:rPr>
          <w:rFonts w:ascii="Times New Roman" w:hAnsi="Times New Roman"/>
          <w:b/>
          <w:sz w:val="24"/>
          <w:szCs w:val="24"/>
        </w:rPr>
        <w:t>ё</w:t>
      </w:r>
      <w:r w:rsidRPr="003B3F10">
        <w:rPr>
          <w:rFonts w:ascii="Times New Roman" w:hAnsi="Times New Roman"/>
          <w:b/>
          <w:sz w:val="24"/>
          <w:szCs w:val="24"/>
        </w:rPr>
        <w:t>м сод</w:t>
      </w:r>
      <w:r w:rsidR="0066744D" w:rsidRPr="003B3F10">
        <w:rPr>
          <w:rFonts w:ascii="Times New Roman" w:hAnsi="Times New Roman"/>
          <w:b/>
          <w:sz w:val="24"/>
          <w:szCs w:val="24"/>
        </w:rPr>
        <w:t>ержатся важные для Вас сведения</w:t>
      </w:r>
      <w:r w:rsidR="00003E13" w:rsidRPr="003B3F10">
        <w:rPr>
          <w:rFonts w:ascii="Times New Roman" w:hAnsi="Times New Roman"/>
          <w:b/>
          <w:sz w:val="24"/>
          <w:szCs w:val="24"/>
        </w:rPr>
        <w:t>.</w:t>
      </w:r>
    </w:p>
    <w:p w:rsidR="003251B2" w:rsidRPr="003B3F10" w:rsidRDefault="00003E13" w:rsidP="00003E13">
      <w:pPr>
        <w:autoSpaceDE w:val="0"/>
        <w:autoSpaceDN w:val="0"/>
        <w:adjustRightInd w:val="0"/>
        <w:jc w:val="both"/>
        <w:rPr>
          <w:szCs w:val="24"/>
        </w:rPr>
      </w:pPr>
      <w:r w:rsidRPr="003B3F10">
        <w:rPr>
          <w:szCs w:val="24"/>
        </w:rPr>
        <w:t xml:space="preserve">Всегда принимайте </w:t>
      </w:r>
      <w:r w:rsidR="003251B2" w:rsidRPr="003B3F10">
        <w:rPr>
          <w:szCs w:val="24"/>
        </w:rPr>
        <w:t>препарат в точности с данным листком</w:t>
      </w:r>
      <w:r w:rsidR="008306D1" w:rsidRPr="003B3F10">
        <w:rPr>
          <w:szCs w:val="24"/>
        </w:rPr>
        <w:t>-вкладышем</w:t>
      </w:r>
      <w:r w:rsidR="003251B2" w:rsidRPr="003B3F10">
        <w:rPr>
          <w:szCs w:val="24"/>
        </w:rPr>
        <w:t xml:space="preserve"> или рекомендациями лечащего врача</w:t>
      </w:r>
      <w:r w:rsidRPr="003B3F10">
        <w:rPr>
          <w:szCs w:val="24"/>
        </w:rPr>
        <w:t>.</w:t>
      </w:r>
    </w:p>
    <w:p w:rsidR="00003E13" w:rsidRPr="003B3F10" w:rsidRDefault="00003E13" w:rsidP="00003E13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3B3F10">
        <w:rPr>
          <w:rFonts w:ascii="Times New Roman" w:hAnsi="Times New Roman"/>
          <w:bCs/>
          <w:color w:val="000000"/>
          <w:sz w:val="24"/>
          <w:szCs w:val="24"/>
        </w:rPr>
        <w:t>Сохраните листок-вкладыш. Возможно, Вам потребуется прочитать его еще раз.</w:t>
      </w:r>
    </w:p>
    <w:p w:rsidR="003251B2" w:rsidRPr="003B3F10" w:rsidRDefault="003251B2" w:rsidP="00003E13">
      <w:pPr>
        <w:autoSpaceDE w:val="0"/>
        <w:autoSpaceDN w:val="0"/>
        <w:adjustRightInd w:val="0"/>
        <w:jc w:val="both"/>
        <w:rPr>
          <w:szCs w:val="24"/>
        </w:rPr>
      </w:pPr>
      <w:r w:rsidRPr="003B3F10">
        <w:rPr>
          <w:szCs w:val="24"/>
        </w:rPr>
        <w:t xml:space="preserve">Если </w:t>
      </w:r>
      <w:r w:rsidR="00E65E96" w:rsidRPr="003B3F10">
        <w:rPr>
          <w:szCs w:val="24"/>
        </w:rPr>
        <w:t xml:space="preserve">Вам </w:t>
      </w:r>
      <w:r w:rsidRPr="003B3F10">
        <w:rPr>
          <w:szCs w:val="24"/>
        </w:rPr>
        <w:t>нужны дополнительные сведения или рекомендации, обратитесь к работнику аптеки.</w:t>
      </w:r>
    </w:p>
    <w:p w:rsidR="00004A2E" w:rsidRPr="00A76BCD" w:rsidRDefault="003251B2" w:rsidP="008306D1">
      <w:pPr>
        <w:autoSpaceDE w:val="0"/>
        <w:autoSpaceDN w:val="0"/>
        <w:adjustRightInd w:val="0"/>
        <w:jc w:val="both"/>
        <w:rPr>
          <w:szCs w:val="24"/>
        </w:rPr>
      </w:pPr>
      <w:r w:rsidRPr="003B3F10">
        <w:rPr>
          <w:szCs w:val="24"/>
        </w:rPr>
        <w:t xml:space="preserve">Если у </w:t>
      </w:r>
      <w:r w:rsidR="00E65E96" w:rsidRPr="003B3F10">
        <w:rPr>
          <w:szCs w:val="24"/>
        </w:rPr>
        <w:t xml:space="preserve">Вас </w:t>
      </w:r>
      <w:r w:rsidRPr="003B3F10">
        <w:rPr>
          <w:szCs w:val="24"/>
        </w:rPr>
        <w:t>возникли какие-либо нежелательные реакции, обратитесь к</w:t>
      </w:r>
      <w:r w:rsidR="00003E13" w:rsidRPr="003B3F10">
        <w:rPr>
          <w:szCs w:val="24"/>
        </w:rPr>
        <w:t xml:space="preserve"> </w:t>
      </w:r>
      <w:r w:rsidRPr="003B3F10">
        <w:rPr>
          <w:szCs w:val="24"/>
        </w:rPr>
        <w:t xml:space="preserve">лечащему врачу. Данная рекомендация распространяется на любые возможные нежелательные реакции, в том числе на не перечисленные в </w:t>
      </w:r>
      <w:hyperlink r:id="rId8" w:history="1">
        <w:r w:rsidRPr="003B3F10">
          <w:rPr>
            <w:szCs w:val="24"/>
          </w:rPr>
          <w:t xml:space="preserve">разделе </w:t>
        </w:r>
        <w:r w:rsidR="00207193" w:rsidRPr="003B3F10">
          <w:rPr>
            <w:szCs w:val="24"/>
          </w:rPr>
          <w:br/>
        </w:r>
        <w:r w:rsidRPr="003B3F10">
          <w:rPr>
            <w:szCs w:val="24"/>
          </w:rPr>
          <w:t>4</w:t>
        </w:r>
      </w:hyperlink>
      <w:r w:rsidRPr="003B3F10">
        <w:rPr>
          <w:szCs w:val="24"/>
        </w:rPr>
        <w:t xml:space="preserve"> листка-вкладыша.</w:t>
      </w:r>
    </w:p>
    <w:p w:rsidR="00004A2E" w:rsidRPr="003B3F10" w:rsidRDefault="00004A2E" w:rsidP="00637CB4">
      <w:pPr>
        <w:pStyle w:val="a3"/>
        <w:spacing w:after="240"/>
        <w:rPr>
          <w:rFonts w:ascii="Times New Roman" w:hAnsi="Times New Roman"/>
          <w:bCs/>
          <w:color w:val="000000"/>
          <w:sz w:val="24"/>
          <w:szCs w:val="24"/>
        </w:rPr>
      </w:pPr>
      <w:r w:rsidRPr="003B3F10">
        <w:rPr>
          <w:rFonts w:ascii="Times New Roman" w:hAnsi="Times New Roman"/>
          <w:bCs/>
          <w:color w:val="000000"/>
          <w:sz w:val="24"/>
          <w:szCs w:val="24"/>
        </w:rPr>
        <w:t xml:space="preserve">Если </w:t>
      </w:r>
      <w:r w:rsidR="007905F8" w:rsidRPr="003B3F10">
        <w:rPr>
          <w:rFonts w:ascii="Times New Roman" w:hAnsi="Times New Roman"/>
          <w:bCs/>
          <w:color w:val="000000"/>
          <w:sz w:val="24"/>
          <w:szCs w:val="24"/>
        </w:rPr>
        <w:t xml:space="preserve">через 7 </w:t>
      </w:r>
      <w:r w:rsidR="00541234" w:rsidRPr="003B3F10">
        <w:rPr>
          <w:rFonts w:ascii="Times New Roman" w:hAnsi="Times New Roman"/>
          <w:bCs/>
          <w:color w:val="000000"/>
          <w:sz w:val="24"/>
          <w:szCs w:val="24"/>
        </w:rPr>
        <w:t xml:space="preserve">дней </w:t>
      </w:r>
      <w:r w:rsidRPr="003B3F10">
        <w:rPr>
          <w:rFonts w:ascii="Times New Roman" w:hAnsi="Times New Roman"/>
          <w:bCs/>
          <w:color w:val="000000"/>
          <w:sz w:val="24"/>
          <w:szCs w:val="24"/>
        </w:rPr>
        <w:t>состояние не улучшается</w:t>
      </w:r>
      <w:r w:rsidR="0046199A" w:rsidRPr="003B3F1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B3F10">
        <w:rPr>
          <w:rFonts w:ascii="Times New Roman" w:hAnsi="Times New Roman"/>
          <w:bCs/>
          <w:color w:val="000000"/>
          <w:sz w:val="24"/>
          <w:szCs w:val="24"/>
        </w:rPr>
        <w:t>или оно ухудшается, Вам следует обратиться к врачу.</w:t>
      </w:r>
    </w:p>
    <w:p w:rsidR="0066744D" w:rsidRPr="003B3F10" w:rsidRDefault="007905F8" w:rsidP="007905F8">
      <w:pPr>
        <w:rPr>
          <w:b/>
          <w:szCs w:val="24"/>
        </w:rPr>
      </w:pPr>
      <w:r w:rsidRPr="003B3F10">
        <w:rPr>
          <w:b/>
          <w:szCs w:val="24"/>
        </w:rPr>
        <w:t>Содержание листка-вкладыша</w:t>
      </w:r>
    </w:p>
    <w:p w:rsidR="007905F8" w:rsidRPr="003B3F10" w:rsidRDefault="007905F8" w:rsidP="00637CB4">
      <w:pPr>
        <w:rPr>
          <w:b/>
          <w:szCs w:val="24"/>
        </w:rPr>
      </w:pPr>
    </w:p>
    <w:p w:rsidR="0066744D" w:rsidRPr="003B3F10" w:rsidRDefault="0066744D" w:rsidP="009A283B">
      <w:pPr>
        <w:pStyle w:val="a7"/>
        <w:numPr>
          <w:ilvl w:val="0"/>
          <w:numId w:val="9"/>
        </w:numPr>
        <w:jc w:val="both"/>
        <w:rPr>
          <w:szCs w:val="24"/>
        </w:rPr>
      </w:pPr>
      <w:r w:rsidRPr="003B3F10">
        <w:rPr>
          <w:szCs w:val="24"/>
        </w:rPr>
        <w:t xml:space="preserve">Что из себя представляет препарат </w:t>
      </w:r>
      <w:proofErr w:type="spellStart"/>
      <w:r w:rsidR="0011576B" w:rsidRPr="003B3F10">
        <w:rPr>
          <w:szCs w:val="24"/>
        </w:rPr>
        <w:t>АВВАнтацид</w:t>
      </w:r>
      <w:proofErr w:type="spellEnd"/>
      <w:r w:rsidR="00D65B11" w:rsidRPr="003B3F10">
        <w:rPr>
          <w:szCs w:val="24"/>
          <w:vertAlign w:val="superscript"/>
        </w:rPr>
        <w:t>®</w:t>
      </w:r>
      <w:r w:rsidR="00043F98" w:rsidRPr="003B3F10">
        <w:rPr>
          <w:szCs w:val="24"/>
        </w:rPr>
        <w:t>,</w:t>
      </w:r>
      <w:r w:rsidR="0011576B" w:rsidRPr="003B3F10">
        <w:rPr>
          <w:szCs w:val="24"/>
        </w:rPr>
        <w:t xml:space="preserve"> </w:t>
      </w:r>
      <w:r w:rsidRPr="003B3F10">
        <w:rPr>
          <w:szCs w:val="24"/>
        </w:rPr>
        <w:t>и для чего его применяют</w:t>
      </w:r>
      <w:r w:rsidR="00D93AEE" w:rsidRPr="003B3F10">
        <w:rPr>
          <w:szCs w:val="24"/>
        </w:rPr>
        <w:t>.</w:t>
      </w:r>
    </w:p>
    <w:p w:rsidR="0066744D" w:rsidRPr="003B3F10" w:rsidRDefault="0066744D" w:rsidP="009A283B">
      <w:pPr>
        <w:pStyle w:val="a7"/>
        <w:numPr>
          <w:ilvl w:val="0"/>
          <w:numId w:val="9"/>
        </w:numPr>
        <w:jc w:val="both"/>
        <w:rPr>
          <w:szCs w:val="24"/>
        </w:rPr>
      </w:pPr>
      <w:r w:rsidRPr="003B3F10">
        <w:rPr>
          <w:szCs w:val="24"/>
        </w:rPr>
        <w:t xml:space="preserve">О чем следует знать перед приемом препарата </w:t>
      </w:r>
      <w:proofErr w:type="spellStart"/>
      <w:r w:rsidR="0011576B" w:rsidRPr="003B3F10">
        <w:rPr>
          <w:szCs w:val="24"/>
        </w:rPr>
        <w:t>АВВАнтацид</w:t>
      </w:r>
      <w:proofErr w:type="spellEnd"/>
      <w:r w:rsidR="0011576B" w:rsidRPr="003B3F10">
        <w:rPr>
          <w:szCs w:val="24"/>
          <w:vertAlign w:val="superscript"/>
        </w:rPr>
        <w:t>®</w:t>
      </w:r>
      <w:r w:rsidR="00D93AEE" w:rsidRPr="003B3F10">
        <w:rPr>
          <w:szCs w:val="24"/>
        </w:rPr>
        <w:t>.</w:t>
      </w:r>
    </w:p>
    <w:p w:rsidR="0066744D" w:rsidRPr="003B3F10" w:rsidRDefault="0066744D" w:rsidP="009A283B">
      <w:pPr>
        <w:pStyle w:val="a7"/>
        <w:numPr>
          <w:ilvl w:val="0"/>
          <w:numId w:val="9"/>
        </w:numPr>
        <w:jc w:val="both"/>
        <w:rPr>
          <w:szCs w:val="24"/>
        </w:rPr>
      </w:pPr>
      <w:r w:rsidRPr="003B3F10">
        <w:rPr>
          <w:szCs w:val="24"/>
        </w:rPr>
        <w:t xml:space="preserve">Прием препарата </w:t>
      </w:r>
      <w:proofErr w:type="spellStart"/>
      <w:r w:rsidR="0011576B" w:rsidRPr="003B3F10">
        <w:rPr>
          <w:szCs w:val="24"/>
        </w:rPr>
        <w:t>АВВАнтацид</w:t>
      </w:r>
      <w:proofErr w:type="spellEnd"/>
      <w:r w:rsidR="0011576B" w:rsidRPr="003B3F10">
        <w:rPr>
          <w:szCs w:val="24"/>
          <w:vertAlign w:val="superscript"/>
        </w:rPr>
        <w:t>®</w:t>
      </w:r>
      <w:r w:rsidR="00D93AEE" w:rsidRPr="003B3F10">
        <w:rPr>
          <w:szCs w:val="24"/>
        </w:rPr>
        <w:t>.</w:t>
      </w:r>
    </w:p>
    <w:p w:rsidR="0066744D" w:rsidRPr="003B3F10" w:rsidRDefault="0066744D" w:rsidP="009A283B">
      <w:pPr>
        <w:pStyle w:val="a7"/>
        <w:numPr>
          <w:ilvl w:val="0"/>
          <w:numId w:val="9"/>
        </w:numPr>
        <w:jc w:val="both"/>
        <w:rPr>
          <w:szCs w:val="24"/>
        </w:rPr>
      </w:pPr>
      <w:r w:rsidRPr="003B3F10">
        <w:rPr>
          <w:szCs w:val="24"/>
        </w:rPr>
        <w:t>Возможные нежелательные реакции</w:t>
      </w:r>
      <w:r w:rsidR="00D93AEE" w:rsidRPr="003B3F10">
        <w:rPr>
          <w:szCs w:val="24"/>
        </w:rPr>
        <w:t>.</w:t>
      </w:r>
    </w:p>
    <w:p w:rsidR="0066744D" w:rsidRPr="003B3F10" w:rsidRDefault="0066744D" w:rsidP="009A283B">
      <w:pPr>
        <w:pStyle w:val="a7"/>
        <w:numPr>
          <w:ilvl w:val="0"/>
          <w:numId w:val="9"/>
        </w:numPr>
        <w:jc w:val="both"/>
        <w:rPr>
          <w:szCs w:val="24"/>
        </w:rPr>
      </w:pPr>
      <w:r w:rsidRPr="003B3F10">
        <w:rPr>
          <w:szCs w:val="24"/>
        </w:rPr>
        <w:t>Хранение препарата</w:t>
      </w:r>
      <w:r w:rsidR="00C06EF0" w:rsidRPr="003B3F10">
        <w:rPr>
          <w:szCs w:val="24"/>
        </w:rPr>
        <w:t xml:space="preserve"> </w:t>
      </w:r>
      <w:proofErr w:type="spellStart"/>
      <w:r w:rsidR="0011576B" w:rsidRPr="003B3F10">
        <w:rPr>
          <w:szCs w:val="24"/>
        </w:rPr>
        <w:t>АВВАнтацид</w:t>
      </w:r>
      <w:proofErr w:type="spellEnd"/>
      <w:r w:rsidR="0011576B" w:rsidRPr="003B3F10">
        <w:rPr>
          <w:szCs w:val="24"/>
          <w:vertAlign w:val="superscript"/>
        </w:rPr>
        <w:t>®</w:t>
      </w:r>
      <w:r w:rsidR="00D93AEE" w:rsidRPr="003B3F10">
        <w:rPr>
          <w:szCs w:val="24"/>
        </w:rPr>
        <w:t>.</w:t>
      </w:r>
    </w:p>
    <w:p w:rsidR="0066744D" w:rsidRPr="003B3F10" w:rsidRDefault="0066744D" w:rsidP="009A283B">
      <w:pPr>
        <w:pStyle w:val="a7"/>
        <w:numPr>
          <w:ilvl w:val="0"/>
          <w:numId w:val="9"/>
        </w:numPr>
        <w:jc w:val="both"/>
        <w:rPr>
          <w:szCs w:val="24"/>
        </w:rPr>
      </w:pPr>
      <w:r w:rsidRPr="003B3F10">
        <w:rPr>
          <w:szCs w:val="24"/>
        </w:rPr>
        <w:t>Содержимое упаковки и прочие сведения</w:t>
      </w:r>
      <w:r w:rsidR="00D93AEE" w:rsidRPr="003B3F10">
        <w:rPr>
          <w:szCs w:val="24"/>
        </w:rPr>
        <w:t>.</w:t>
      </w:r>
    </w:p>
    <w:p w:rsidR="0066744D" w:rsidRPr="003B3F10" w:rsidRDefault="0066744D" w:rsidP="00637CB4">
      <w:pPr>
        <w:pStyle w:val="a3"/>
        <w:tabs>
          <w:tab w:val="left" w:pos="851"/>
        </w:tabs>
        <w:spacing w:after="240"/>
        <w:rPr>
          <w:rFonts w:ascii="Times New Roman" w:hAnsi="Times New Roman"/>
          <w:b/>
          <w:sz w:val="24"/>
          <w:szCs w:val="24"/>
        </w:rPr>
      </w:pPr>
    </w:p>
    <w:p w:rsidR="00004A2E" w:rsidRPr="003B3F10" w:rsidRDefault="00004A2E" w:rsidP="00637CB4">
      <w:pPr>
        <w:pStyle w:val="a3"/>
        <w:tabs>
          <w:tab w:val="left" w:pos="851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3B3F10">
        <w:rPr>
          <w:rFonts w:ascii="Times New Roman" w:hAnsi="Times New Roman"/>
          <w:b/>
          <w:sz w:val="24"/>
          <w:szCs w:val="24"/>
        </w:rPr>
        <w:t xml:space="preserve">1. Что из себя представляет препарат </w:t>
      </w:r>
      <w:proofErr w:type="spellStart"/>
      <w:r w:rsidR="00D65B11" w:rsidRPr="003B3F10">
        <w:rPr>
          <w:rFonts w:ascii="Times New Roman" w:hAnsi="Times New Roman"/>
          <w:b/>
          <w:sz w:val="24"/>
          <w:szCs w:val="24"/>
        </w:rPr>
        <w:t>АВВАнтацид</w:t>
      </w:r>
      <w:proofErr w:type="spellEnd"/>
      <w:r w:rsidR="00D65B11" w:rsidRPr="003B3F10">
        <w:rPr>
          <w:rFonts w:ascii="Times New Roman" w:hAnsi="Times New Roman"/>
          <w:b/>
          <w:sz w:val="24"/>
          <w:szCs w:val="24"/>
          <w:vertAlign w:val="superscript"/>
        </w:rPr>
        <w:t>®</w:t>
      </w:r>
      <w:r w:rsidR="00E72271" w:rsidRPr="003B3F10">
        <w:rPr>
          <w:rFonts w:ascii="Times New Roman" w:hAnsi="Times New Roman"/>
          <w:b/>
          <w:sz w:val="24"/>
          <w:szCs w:val="24"/>
        </w:rPr>
        <w:t>,</w:t>
      </w:r>
      <w:r w:rsidR="0011576B" w:rsidRPr="003B3F10">
        <w:rPr>
          <w:sz w:val="24"/>
          <w:szCs w:val="24"/>
        </w:rPr>
        <w:t xml:space="preserve"> </w:t>
      </w:r>
      <w:r w:rsidRPr="003B3F10">
        <w:rPr>
          <w:rFonts w:ascii="Times New Roman" w:hAnsi="Times New Roman"/>
          <w:b/>
          <w:sz w:val="24"/>
          <w:szCs w:val="24"/>
        </w:rPr>
        <w:t>и для чего его применяют</w:t>
      </w:r>
    </w:p>
    <w:p w:rsidR="004754A9" w:rsidRPr="003B3F10" w:rsidRDefault="00004A2E" w:rsidP="00637CB4">
      <w:pPr>
        <w:pStyle w:val="a3"/>
        <w:spacing w:after="240"/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="00D65B11" w:rsidRPr="003B3F10">
        <w:rPr>
          <w:rFonts w:ascii="Times New Roman" w:hAnsi="Times New Roman"/>
          <w:sz w:val="24"/>
          <w:szCs w:val="24"/>
        </w:rPr>
        <w:t>АВВАнтацид</w:t>
      </w:r>
      <w:proofErr w:type="spellEnd"/>
      <w:r w:rsidR="00D65B11" w:rsidRPr="003B3F10">
        <w:rPr>
          <w:rFonts w:ascii="Times New Roman" w:hAnsi="Times New Roman"/>
          <w:sz w:val="24"/>
          <w:szCs w:val="24"/>
          <w:vertAlign w:val="superscript"/>
        </w:rPr>
        <w:t>®</w:t>
      </w:r>
      <w:r w:rsidR="00003E13" w:rsidRPr="003B3F10">
        <w:rPr>
          <w:rFonts w:ascii="Times New Roman" w:hAnsi="Times New Roman"/>
          <w:sz w:val="24"/>
          <w:szCs w:val="24"/>
        </w:rPr>
        <w:t xml:space="preserve"> </w:t>
      </w:r>
      <w:r w:rsidRPr="003B3F10">
        <w:rPr>
          <w:rFonts w:ascii="Times New Roman" w:hAnsi="Times New Roman"/>
          <w:sz w:val="24"/>
          <w:szCs w:val="24"/>
        </w:rPr>
        <w:t xml:space="preserve">содержит действующее вещество </w:t>
      </w:r>
      <w:r w:rsidR="0011576B" w:rsidRPr="003B3F10">
        <w:rPr>
          <w:rFonts w:ascii="Times New Roman" w:hAnsi="Times New Roman"/>
          <w:sz w:val="24"/>
          <w:szCs w:val="24"/>
        </w:rPr>
        <w:t>алюминия фосфат</w:t>
      </w:r>
      <w:r w:rsidRPr="003B3F10">
        <w:rPr>
          <w:rFonts w:ascii="Times New Roman" w:hAnsi="Times New Roman"/>
          <w:sz w:val="24"/>
          <w:szCs w:val="24"/>
        </w:rPr>
        <w:t xml:space="preserve">, которое </w:t>
      </w:r>
      <w:r w:rsidR="0011576B" w:rsidRPr="003B3F10">
        <w:rPr>
          <w:rFonts w:ascii="Times New Roman" w:hAnsi="Times New Roman"/>
          <w:sz w:val="24"/>
          <w:szCs w:val="24"/>
        </w:rPr>
        <w:t xml:space="preserve">оказывает </w:t>
      </w:r>
      <w:proofErr w:type="spellStart"/>
      <w:r w:rsidR="00D65B11" w:rsidRPr="003B3F10">
        <w:rPr>
          <w:rFonts w:ascii="Times New Roman" w:hAnsi="Times New Roman"/>
          <w:sz w:val="24"/>
          <w:szCs w:val="24"/>
        </w:rPr>
        <w:t>кислотонейтрализующее</w:t>
      </w:r>
      <w:proofErr w:type="spellEnd"/>
      <w:r w:rsidR="00D65B11" w:rsidRPr="003B3F10">
        <w:rPr>
          <w:rFonts w:ascii="Times New Roman" w:hAnsi="Times New Roman"/>
          <w:sz w:val="24"/>
          <w:szCs w:val="24"/>
        </w:rPr>
        <w:t>, обволакивающее, адсорбирующее действие</w:t>
      </w:r>
      <w:r w:rsidRPr="003B3F10">
        <w:rPr>
          <w:rFonts w:ascii="Times New Roman" w:hAnsi="Times New Roman"/>
          <w:sz w:val="24"/>
          <w:szCs w:val="24"/>
        </w:rPr>
        <w:t>.</w:t>
      </w:r>
      <w:r w:rsidR="0011576B" w:rsidRPr="003B3F10">
        <w:rPr>
          <w:rFonts w:ascii="Times New Roman" w:hAnsi="Times New Roman"/>
          <w:sz w:val="24"/>
          <w:szCs w:val="24"/>
        </w:rPr>
        <w:t xml:space="preserve"> Алюминия фосфат быстро снижает кислотность желудочного сока до физиологических значений рН</w:t>
      </w:r>
      <w:r w:rsidR="004754A9" w:rsidRPr="003B3F10">
        <w:rPr>
          <w:rFonts w:ascii="Times New Roman" w:hAnsi="Times New Roman"/>
          <w:sz w:val="24"/>
          <w:szCs w:val="24"/>
        </w:rPr>
        <w:t>.</w:t>
      </w:r>
      <w:r w:rsidR="0011576B" w:rsidRPr="003B3F10">
        <w:rPr>
          <w:rFonts w:ascii="Times New Roman" w:hAnsi="Times New Roman"/>
          <w:sz w:val="24"/>
          <w:szCs w:val="24"/>
        </w:rPr>
        <w:t xml:space="preserve"> Способствует связыванию и выведению из желудка токсических веществ. На слизистой оболоч</w:t>
      </w:r>
      <w:r w:rsidR="009A283B" w:rsidRPr="003B3F10">
        <w:rPr>
          <w:rFonts w:ascii="Times New Roman" w:hAnsi="Times New Roman"/>
          <w:sz w:val="24"/>
          <w:szCs w:val="24"/>
        </w:rPr>
        <w:t>ке желудочно-кишечного тракта алюминия фосфат образует</w:t>
      </w:r>
      <w:r w:rsidR="0011576B" w:rsidRPr="003B3F10">
        <w:rPr>
          <w:rFonts w:ascii="Times New Roman" w:hAnsi="Times New Roman"/>
          <w:sz w:val="24"/>
          <w:szCs w:val="24"/>
        </w:rPr>
        <w:t xml:space="preserve"> защитную пленку, с</w:t>
      </w:r>
      <w:r w:rsidR="008043C8" w:rsidRPr="003B3F10">
        <w:rPr>
          <w:rFonts w:ascii="Times New Roman" w:hAnsi="Times New Roman"/>
          <w:sz w:val="24"/>
          <w:szCs w:val="24"/>
        </w:rPr>
        <w:t>пособствующую восстановлению клеток слизистой и заживлению язв.</w:t>
      </w:r>
    </w:p>
    <w:p w:rsidR="00756B79" w:rsidRPr="003B3F10" w:rsidRDefault="00756B79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3B3F10">
        <w:rPr>
          <w:rFonts w:ascii="Times New Roman" w:hAnsi="Times New Roman"/>
          <w:b/>
          <w:sz w:val="24"/>
          <w:szCs w:val="24"/>
        </w:rPr>
        <w:t>Показания к применению</w:t>
      </w:r>
    </w:p>
    <w:p w:rsidR="00526F76" w:rsidRPr="003B3F10" w:rsidRDefault="00526F76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3B3F10">
        <w:rPr>
          <w:rFonts w:ascii="Times New Roman" w:hAnsi="Times New Roman"/>
          <w:sz w:val="24"/>
          <w:szCs w:val="24"/>
        </w:rPr>
        <w:t>АВВАнтацид</w:t>
      </w:r>
      <w:proofErr w:type="spellEnd"/>
      <w:r w:rsidRPr="003B3F10">
        <w:rPr>
          <w:rFonts w:ascii="Times New Roman" w:hAnsi="Times New Roman"/>
          <w:sz w:val="24"/>
          <w:szCs w:val="24"/>
          <w:vertAlign w:val="superscript"/>
        </w:rPr>
        <w:t>®</w:t>
      </w:r>
      <w:r w:rsidRPr="003B3F10">
        <w:rPr>
          <w:rFonts w:ascii="Times New Roman" w:hAnsi="Times New Roman"/>
          <w:sz w:val="24"/>
          <w:szCs w:val="24"/>
        </w:rPr>
        <w:t xml:space="preserve"> применяется по следующим показаниям у взрослых и детей:</w:t>
      </w:r>
    </w:p>
    <w:p w:rsidR="00D760F8" w:rsidRPr="003B3F10" w:rsidRDefault="00D65B11" w:rsidP="0094013A">
      <w:pPr>
        <w:pStyle w:val="a7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ind w:left="0" w:firstLine="0"/>
        <w:contextualSpacing w:val="0"/>
        <w:jc w:val="both"/>
        <w:rPr>
          <w:szCs w:val="24"/>
        </w:rPr>
      </w:pPr>
      <w:r w:rsidRPr="003B3F10">
        <w:rPr>
          <w:szCs w:val="24"/>
        </w:rPr>
        <w:t>Язвенная болезнь желудка и двенадцатиперстной кишки;</w:t>
      </w:r>
    </w:p>
    <w:p w:rsidR="00D760F8" w:rsidRPr="003B3F10" w:rsidRDefault="00D65B11" w:rsidP="0094013A">
      <w:pPr>
        <w:pStyle w:val="a7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ind w:left="0" w:firstLine="0"/>
        <w:contextualSpacing w:val="0"/>
        <w:jc w:val="both"/>
        <w:rPr>
          <w:szCs w:val="24"/>
        </w:rPr>
      </w:pPr>
      <w:r w:rsidRPr="003B3F10">
        <w:rPr>
          <w:szCs w:val="24"/>
        </w:rPr>
        <w:t>гастрит с нормальной или повышенной секреторной функцией;</w:t>
      </w:r>
    </w:p>
    <w:p w:rsidR="00D760F8" w:rsidRPr="003B3F10" w:rsidRDefault="00D65B11" w:rsidP="0094013A">
      <w:pPr>
        <w:pStyle w:val="31"/>
        <w:numPr>
          <w:ilvl w:val="0"/>
          <w:numId w:val="15"/>
        </w:numPr>
        <w:shd w:val="clear" w:color="auto" w:fill="auto"/>
        <w:tabs>
          <w:tab w:val="left" w:pos="567"/>
        </w:tabs>
        <w:spacing w:after="0" w:line="240" w:lineRule="auto"/>
        <w:ind w:left="0" w:right="20" w:firstLine="0"/>
        <w:jc w:val="both"/>
        <w:rPr>
          <w:color w:val="auto"/>
          <w:sz w:val="24"/>
          <w:szCs w:val="24"/>
        </w:rPr>
      </w:pPr>
      <w:r w:rsidRPr="003B3F10">
        <w:rPr>
          <w:color w:val="auto"/>
          <w:sz w:val="24"/>
          <w:szCs w:val="24"/>
        </w:rPr>
        <w:t>грыжа пищеводного отверстия диафрагмы;</w:t>
      </w:r>
    </w:p>
    <w:p w:rsidR="00D760F8" w:rsidRPr="003B3F10" w:rsidRDefault="00D65B11" w:rsidP="0094013A">
      <w:pPr>
        <w:pStyle w:val="a7"/>
        <w:widowControl w:val="0"/>
        <w:numPr>
          <w:ilvl w:val="0"/>
          <w:numId w:val="15"/>
        </w:numPr>
        <w:tabs>
          <w:tab w:val="left" w:pos="567"/>
          <w:tab w:val="left" w:pos="722"/>
        </w:tabs>
        <w:autoSpaceDE w:val="0"/>
        <w:autoSpaceDN w:val="0"/>
        <w:ind w:left="0" w:right="146" w:firstLine="0"/>
        <w:contextualSpacing w:val="0"/>
        <w:jc w:val="both"/>
        <w:rPr>
          <w:szCs w:val="24"/>
        </w:rPr>
      </w:pPr>
      <w:proofErr w:type="spellStart"/>
      <w:r w:rsidRPr="003B3F10">
        <w:rPr>
          <w:szCs w:val="24"/>
        </w:rPr>
        <w:t>гастро-эзофагеальный</w:t>
      </w:r>
      <w:proofErr w:type="spellEnd"/>
      <w:r w:rsidRPr="003B3F10">
        <w:rPr>
          <w:szCs w:val="24"/>
        </w:rPr>
        <w:t xml:space="preserve"> рефлюкс, рефлюкс-эзофагит, в том числе сопровождающийся изжогой, кислой отрыжкой;</w:t>
      </w:r>
    </w:p>
    <w:p w:rsidR="00D760F8" w:rsidRPr="003B3F10" w:rsidRDefault="00D65B11" w:rsidP="0094013A">
      <w:pPr>
        <w:pStyle w:val="a7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ind w:left="0" w:firstLine="0"/>
        <w:contextualSpacing w:val="0"/>
        <w:jc w:val="both"/>
        <w:rPr>
          <w:szCs w:val="24"/>
        </w:rPr>
      </w:pPr>
      <w:r w:rsidRPr="003B3F10">
        <w:rPr>
          <w:szCs w:val="24"/>
        </w:rPr>
        <w:t xml:space="preserve">синдром </w:t>
      </w:r>
      <w:proofErr w:type="spellStart"/>
      <w:r w:rsidRPr="003B3F10">
        <w:rPr>
          <w:szCs w:val="24"/>
        </w:rPr>
        <w:t>неязвенной</w:t>
      </w:r>
      <w:proofErr w:type="spellEnd"/>
      <w:r w:rsidRPr="003B3F10">
        <w:rPr>
          <w:szCs w:val="24"/>
        </w:rPr>
        <w:t xml:space="preserve"> диспепсии;</w:t>
      </w:r>
    </w:p>
    <w:p w:rsidR="00D760F8" w:rsidRPr="003B3F10" w:rsidRDefault="00D65B11" w:rsidP="0094013A">
      <w:pPr>
        <w:pStyle w:val="a7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ind w:left="0" w:firstLine="0"/>
        <w:contextualSpacing w:val="0"/>
        <w:jc w:val="both"/>
        <w:rPr>
          <w:szCs w:val="24"/>
        </w:rPr>
      </w:pPr>
      <w:r w:rsidRPr="003B3F10">
        <w:rPr>
          <w:szCs w:val="24"/>
        </w:rPr>
        <w:t>функциональная диарея;</w:t>
      </w:r>
    </w:p>
    <w:p w:rsidR="00D760F8" w:rsidRPr="003B3F10" w:rsidRDefault="00D65B11" w:rsidP="0094013A">
      <w:pPr>
        <w:pStyle w:val="a7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ind w:left="0" w:firstLine="0"/>
        <w:contextualSpacing w:val="0"/>
        <w:jc w:val="both"/>
        <w:rPr>
          <w:szCs w:val="24"/>
        </w:rPr>
      </w:pPr>
      <w:r w:rsidRPr="003B3F10">
        <w:rPr>
          <w:szCs w:val="24"/>
        </w:rPr>
        <w:t>функциональные заболевания толстой кишки;</w:t>
      </w:r>
    </w:p>
    <w:p w:rsidR="00D760F8" w:rsidRPr="003B3F10" w:rsidRDefault="00D65B11" w:rsidP="0094013A">
      <w:pPr>
        <w:pStyle w:val="31"/>
        <w:numPr>
          <w:ilvl w:val="0"/>
          <w:numId w:val="15"/>
        </w:numPr>
        <w:shd w:val="clear" w:color="auto" w:fill="auto"/>
        <w:tabs>
          <w:tab w:val="left" w:pos="567"/>
        </w:tabs>
        <w:spacing w:after="0" w:line="240" w:lineRule="auto"/>
        <w:ind w:left="0" w:right="20" w:firstLine="0"/>
        <w:jc w:val="both"/>
        <w:rPr>
          <w:color w:val="auto"/>
          <w:sz w:val="24"/>
          <w:szCs w:val="24"/>
        </w:rPr>
      </w:pPr>
      <w:r w:rsidRPr="003B3F10">
        <w:rPr>
          <w:color w:val="auto"/>
          <w:sz w:val="24"/>
          <w:szCs w:val="24"/>
        </w:rPr>
        <w:t>желудочные и кишечные расстройства, вызванные интоксикацией, приемом лекарственных препарат</w:t>
      </w:r>
      <w:r w:rsidR="004916C5" w:rsidRPr="003B3F10">
        <w:rPr>
          <w:color w:val="auto"/>
          <w:sz w:val="24"/>
          <w:szCs w:val="24"/>
        </w:rPr>
        <w:t>ов</w:t>
      </w:r>
      <w:r w:rsidRPr="003B3F10">
        <w:rPr>
          <w:color w:val="auto"/>
          <w:sz w:val="24"/>
          <w:szCs w:val="24"/>
        </w:rPr>
        <w:t xml:space="preserve"> </w:t>
      </w:r>
      <w:r w:rsidR="009A283B" w:rsidRPr="003B3F10">
        <w:rPr>
          <w:color w:val="auto"/>
          <w:sz w:val="24"/>
          <w:szCs w:val="24"/>
        </w:rPr>
        <w:t>и</w:t>
      </w:r>
      <w:r w:rsidRPr="003B3F10">
        <w:rPr>
          <w:color w:val="auto"/>
          <w:sz w:val="24"/>
          <w:szCs w:val="24"/>
        </w:rPr>
        <w:t xml:space="preserve"> раздражающих веществ (кислоты, щелочи), алкоголя.</w:t>
      </w:r>
    </w:p>
    <w:p w:rsidR="00526F76" w:rsidRPr="003B3F10" w:rsidRDefault="00526F76" w:rsidP="003B3F10">
      <w:pPr>
        <w:pStyle w:val="31"/>
        <w:shd w:val="clear" w:color="auto" w:fill="auto"/>
        <w:tabs>
          <w:tab w:val="left" w:pos="567"/>
        </w:tabs>
        <w:spacing w:after="0" w:line="240" w:lineRule="auto"/>
        <w:ind w:right="20"/>
        <w:jc w:val="both"/>
        <w:rPr>
          <w:color w:val="auto"/>
          <w:sz w:val="24"/>
          <w:szCs w:val="24"/>
        </w:rPr>
      </w:pPr>
    </w:p>
    <w:p w:rsidR="00756B79" w:rsidRPr="003B3F10" w:rsidRDefault="00756B79" w:rsidP="00637CB4">
      <w:pPr>
        <w:pStyle w:val="a3"/>
        <w:spacing w:after="240"/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lastRenderedPageBreak/>
        <w:t>Если</w:t>
      </w:r>
      <w:r w:rsidR="00DF7F77" w:rsidRPr="003B3F10">
        <w:rPr>
          <w:rFonts w:ascii="Times New Roman" w:hAnsi="Times New Roman"/>
          <w:sz w:val="24"/>
          <w:szCs w:val="24"/>
        </w:rPr>
        <w:t xml:space="preserve"> через 7 дней</w:t>
      </w:r>
      <w:r w:rsidRPr="003B3F10">
        <w:rPr>
          <w:rFonts w:ascii="Times New Roman" w:hAnsi="Times New Roman"/>
          <w:sz w:val="24"/>
          <w:szCs w:val="24"/>
        </w:rPr>
        <w:t xml:space="preserve"> улучшение не наступило</w:t>
      </w:r>
      <w:r w:rsidR="008820AB" w:rsidRPr="003B3F10">
        <w:rPr>
          <w:rFonts w:ascii="Times New Roman" w:hAnsi="Times New Roman"/>
          <w:sz w:val="24"/>
          <w:szCs w:val="24"/>
        </w:rPr>
        <w:t xml:space="preserve"> </w:t>
      </w:r>
      <w:r w:rsidRPr="003B3F10">
        <w:rPr>
          <w:rFonts w:ascii="Times New Roman" w:hAnsi="Times New Roman"/>
          <w:sz w:val="24"/>
          <w:szCs w:val="24"/>
        </w:rPr>
        <w:t>или Вы чувствуете ухудшение, необходимо обратиться к врачу.</w:t>
      </w:r>
    </w:p>
    <w:p w:rsidR="00756B79" w:rsidRPr="003B3F10" w:rsidRDefault="00004A2E" w:rsidP="00637CB4">
      <w:pPr>
        <w:pStyle w:val="a3"/>
        <w:spacing w:after="240"/>
        <w:rPr>
          <w:rFonts w:ascii="Times New Roman" w:hAnsi="Times New Roman"/>
          <w:b/>
          <w:sz w:val="24"/>
          <w:szCs w:val="24"/>
          <w:vertAlign w:val="superscript"/>
        </w:rPr>
      </w:pPr>
      <w:r w:rsidRPr="003B3F10">
        <w:rPr>
          <w:rFonts w:ascii="Times New Roman" w:hAnsi="Times New Roman"/>
          <w:b/>
          <w:sz w:val="24"/>
          <w:szCs w:val="24"/>
        </w:rPr>
        <w:t xml:space="preserve">2. О чем следует знать перед приемом препарата </w:t>
      </w:r>
      <w:proofErr w:type="spellStart"/>
      <w:r w:rsidR="008043C8" w:rsidRPr="003B3F10">
        <w:rPr>
          <w:rFonts w:ascii="Times New Roman" w:hAnsi="Times New Roman"/>
          <w:b/>
          <w:sz w:val="24"/>
          <w:szCs w:val="24"/>
        </w:rPr>
        <w:t>АВВАнтацид</w:t>
      </w:r>
      <w:proofErr w:type="spellEnd"/>
      <w:r w:rsidR="008043C8" w:rsidRPr="003B3F10">
        <w:rPr>
          <w:rFonts w:ascii="Times New Roman" w:hAnsi="Times New Roman"/>
          <w:b/>
          <w:sz w:val="24"/>
          <w:szCs w:val="24"/>
          <w:vertAlign w:val="superscript"/>
        </w:rPr>
        <w:t>®</w:t>
      </w:r>
    </w:p>
    <w:p w:rsidR="00756B79" w:rsidRPr="003B3F10" w:rsidRDefault="00756B79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3B3F10">
        <w:rPr>
          <w:rFonts w:ascii="Times New Roman" w:hAnsi="Times New Roman"/>
          <w:b/>
          <w:sz w:val="24"/>
          <w:szCs w:val="24"/>
          <w:lang w:bidi="ru-RU"/>
        </w:rPr>
        <w:t>Противопоказания</w:t>
      </w:r>
    </w:p>
    <w:p w:rsidR="00756B79" w:rsidRPr="003B3F10" w:rsidRDefault="00F04CAB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3B3F10">
        <w:rPr>
          <w:rFonts w:ascii="Times New Roman" w:hAnsi="Times New Roman"/>
          <w:b/>
          <w:sz w:val="24"/>
          <w:szCs w:val="24"/>
          <w:lang w:bidi="ru-RU"/>
        </w:rPr>
        <w:t xml:space="preserve">Не принимайте препарат </w:t>
      </w:r>
      <w:proofErr w:type="spellStart"/>
      <w:r w:rsidR="008043C8" w:rsidRPr="003B3F10">
        <w:rPr>
          <w:rFonts w:ascii="Times New Roman" w:hAnsi="Times New Roman"/>
          <w:b/>
          <w:sz w:val="24"/>
          <w:szCs w:val="24"/>
        </w:rPr>
        <w:t>АВВАнтацид</w:t>
      </w:r>
      <w:proofErr w:type="spellEnd"/>
      <w:r w:rsidR="008043C8" w:rsidRPr="003B3F10">
        <w:rPr>
          <w:rFonts w:ascii="Times New Roman" w:hAnsi="Times New Roman"/>
          <w:b/>
          <w:sz w:val="24"/>
          <w:szCs w:val="24"/>
          <w:vertAlign w:val="superscript"/>
        </w:rPr>
        <w:t>®</w:t>
      </w:r>
      <w:r w:rsidRPr="003B3F10">
        <w:rPr>
          <w:rFonts w:ascii="Times New Roman" w:hAnsi="Times New Roman"/>
          <w:b/>
          <w:sz w:val="24"/>
          <w:szCs w:val="24"/>
          <w:lang w:bidi="ru-RU"/>
        </w:rPr>
        <w:t>:</w:t>
      </w:r>
    </w:p>
    <w:p w:rsidR="00F04CAB" w:rsidRPr="003B3F10" w:rsidRDefault="00F04CAB" w:rsidP="00637CB4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b/>
          <w:sz w:val="24"/>
          <w:szCs w:val="24"/>
        </w:rPr>
        <w:t>-</w:t>
      </w:r>
      <w:r w:rsidRPr="003B3F10">
        <w:rPr>
          <w:rFonts w:ascii="Times New Roman" w:hAnsi="Times New Roman"/>
          <w:b/>
          <w:sz w:val="24"/>
          <w:szCs w:val="24"/>
        </w:rPr>
        <w:tab/>
      </w:r>
      <w:r w:rsidR="00CE404E" w:rsidRPr="003B3F10">
        <w:rPr>
          <w:rFonts w:ascii="Times New Roman" w:hAnsi="Times New Roman"/>
          <w:sz w:val="24"/>
          <w:szCs w:val="24"/>
        </w:rPr>
        <w:t xml:space="preserve">если у Вас аллергия </w:t>
      </w:r>
      <w:proofErr w:type="gramStart"/>
      <w:r w:rsidR="00CE404E" w:rsidRPr="003B3F10">
        <w:rPr>
          <w:rFonts w:ascii="Times New Roman" w:hAnsi="Times New Roman"/>
          <w:sz w:val="24"/>
          <w:szCs w:val="24"/>
        </w:rPr>
        <w:t xml:space="preserve">на </w:t>
      </w:r>
      <w:r w:rsidR="008043C8" w:rsidRPr="003B3F10">
        <w:rPr>
          <w:rFonts w:ascii="Times New Roman" w:hAnsi="Times New Roman"/>
          <w:sz w:val="24"/>
          <w:szCs w:val="24"/>
        </w:rPr>
        <w:t>алюминия</w:t>
      </w:r>
      <w:proofErr w:type="gramEnd"/>
      <w:r w:rsidR="008043C8" w:rsidRPr="003B3F10">
        <w:rPr>
          <w:rFonts w:ascii="Times New Roman" w:hAnsi="Times New Roman"/>
          <w:sz w:val="24"/>
          <w:szCs w:val="24"/>
        </w:rPr>
        <w:t xml:space="preserve"> фосфат </w:t>
      </w:r>
      <w:r w:rsidRPr="003B3F10">
        <w:rPr>
          <w:rFonts w:ascii="Times New Roman" w:hAnsi="Times New Roman"/>
          <w:sz w:val="24"/>
          <w:szCs w:val="24"/>
        </w:rPr>
        <w:t>или любые другие компоненты препарата (перечисленные в разделе 6 листка-вкладыша);</w:t>
      </w:r>
    </w:p>
    <w:p w:rsidR="008820AB" w:rsidRPr="003B3F10" w:rsidRDefault="008820AB" w:rsidP="00637CB4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>-</w:t>
      </w:r>
      <w:r w:rsidRPr="003B3F10">
        <w:rPr>
          <w:rFonts w:ascii="Times New Roman" w:hAnsi="Times New Roman"/>
          <w:sz w:val="24"/>
          <w:szCs w:val="24"/>
        </w:rPr>
        <w:tab/>
        <w:t xml:space="preserve">если у Вас </w:t>
      </w:r>
      <w:r w:rsidR="008043C8" w:rsidRPr="003B3F10">
        <w:rPr>
          <w:rFonts w:ascii="Times New Roman" w:hAnsi="Times New Roman"/>
          <w:sz w:val="24"/>
          <w:szCs w:val="24"/>
        </w:rPr>
        <w:t>непереносимость фруктозы</w:t>
      </w:r>
      <w:r w:rsidRPr="003B3F10">
        <w:rPr>
          <w:rFonts w:ascii="Times New Roman" w:hAnsi="Times New Roman"/>
          <w:sz w:val="24"/>
          <w:szCs w:val="24"/>
        </w:rPr>
        <w:t>;</w:t>
      </w:r>
    </w:p>
    <w:p w:rsidR="008820AB" w:rsidRPr="003B3F10" w:rsidRDefault="008820AB" w:rsidP="00637CB4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>-</w:t>
      </w:r>
      <w:r w:rsidRPr="003B3F10">
        <w:rPr>
          <w:rFonts w:ascii="Times New Roman" w:hAnsi="Times New Roman"/>
          <w:sz w:val="24"/>
          <w:szCs w:val="24"/>
        </w:rPr>
        <w:tab/>
        <w:t xml:space="preserve">если у </w:t>
      </w:r>
      <w:r w:rsidR="008A6A4E" w:rsidRPr="003B3F10">
        <w:rPr>
          <w:rFonts w:ascii="Times New Roman" w:hAnsi="Times New Roman"/>
          <w:sz w:val="24"/>
          <w:szCs w:val="24"/>
        </w:rPr>
        <w:t>В</w:t>
      </w:r>
      <w:r w:rsidRPr="003B3F10">
        <w:rPr>
          <w:rFonts w:ascii="Times New Roman" w:hAnsi="Times New Roman"/>
          <w:sz w:val="24"/>
          <w:szCs w:val="24"/>
        </w:rPr>
        <w:t xml:space="preserve">ас </w:t>
      </w:r>
      <w:r w:rsidR="008043C8" w:rsidRPr="003B3F10">
        <w:rPr>
          <w:rFonts w:ascii="Times New Roman" w:hAnsi="Times New Roman"/>
          <w:sz w:val="24"/>
          <w:szCs w:val="24"/>
        </w:rPr>
        <w:t>выраженные нарушения функции почек.</w:t>
      </w:r>
    </w:p>
    <w:p w:rsidR="000F1A6E" w:rsidRPr="003B3F10" w:rsidRDefault="000F1A6E" w:rsidP="007905F8">
      <w:pPr>
        <w:pStyle w:val="a3"/>
        <w:tabs>
          <w:tab w:val="left" w:pos="426"/>
        </w:tabs>
        <w:spacing w:before="240"/>
        <w:rPr>
          <w:rFonts w:ascii="Times New Roman" w:hAnsi="Times New Roman"/>
          <w:b/>
          <w:sz w:val="24"/>
          <w:szCs w:val="24"/>
          <w:lang w:bidi="ru-RU"/>
        </w:rPr>
      </w:pPr>
      <w:r w:rsidRPr="003B3F10">
        <w:rPr>
          <w:rFonts w:ascii="Times New Roman" w:hAnsi="Times New Roman"/>
          <w:b/>
          <w:sz w:val="24"/>
          <w:szCs w:val="24"/>
          <w:lang w:bidi="ru-RU"/>
        </w:rPr>
        <w:t>Особые указания и меры предосторожности</w:t>
      </w:r>
    </w:p>
    <w:p w:rsidR="000F1A6E" w:rsidRPr="003B3F10" w:rsidRDefault="000F1A6E" w:rsidP="007905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 xml:space="preserve">Перед приемом препарата </w:t>
      </w:r>
      <w:proofErr w:type="spellStart"/>
      <w:r w:rsidR="008043C8" w:rsidRPr="003B3F10">
        <w:rPr>
          <w:rFonts w:ascii="Times New Roman" w:hAnsi="Times New Roman"/>
          <w:sz w:val="24"/>
          <w:szCs w:val="24"/>
          <w:lang w:bidi="ru-RU"/>
        </w:rPr>
        <w:t>АВВАнтацид</w:t>
      </w:r>
      <w:proofErr w:type="spellEnd"/>
      <w:r w:rsidR="00D65B11" w:rsidRPr="003B3F10">
        <w:rPr>
          <w:rFonts w:ascii="Times New Roman" w:hAnsi="Times New Roman"/>
          <w:sz w:val="24"/>
          <w:szCs w:val="24"/>
          <w:vertAlign w:val="superscript"/>
          <w:lang w:bidi="ru-RU"/>
        </w:rPr>
        <w:t>®</w:t>
      </w:r>
      <w:r w:rsidR="008043C8" w:rsidRPr="003B3F10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B3F10">
        <w:rPr>
          <w:rFonts w:ascii="Times New Roman" w:hAnsi="Times New Roman"/>
          <w:sz w:val="24"/>
          <w:szCs w:val="24"/>
          <w:lang w:bidi="ru-RU"/>
        </w:rPr>
        <w:t>проконсультируйтесь с лечащим врачом или работником аптеки</w:t>
      </w:r>
      <w:r w:rsidR="00074914" w:rsidRPr="003B3F10">
        <w:rPr>
          <w:rFonts w:ascii="Times New Roman" w:hAnsi="Times New Roman"/>
          <w:sz w:val="24"/>
          <w:szCs w:val="24"/>
          <w:lang w:bidi="ru-RU"/>
        </w:rPr>
        <w:t>.</w:t>
      </w:r>
    </w:p>
    <w:p w:rsidR="008A6A4E" w:rsidRPr="003B3F10" w:rsidRDefault="008A6A4E" w:rsidP="00637CB4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 xml:space="preserve">Проконсультируйтесь с лечащим врачом при наличии следующих заболеваний: </w:t>
      </w:r>
      <w:r w:rsidR="008043C8" w:rsidRPr="003B3F10">
        <w:rPr>
          <w:rFonts w:ascii="Times New Roman" w:hAnsi="Times New Roman"/>
          <w:sz w:val="24"/>
          <w:szCs w:val="24"/>
          <w:lang w:bidi="ru-RU"/>
        </w:rPr>
        <w:t>нарушения функции почек, цирроз печени, выраженная сердечная недостаточность</w:t>
      </w:r>
      <w:r w:rsidRPr="003B3F10">
        <w:rPr>
          <w:rFonts w:ascii="Times New Roman" w:hAnsi="Times New Roman"/>
          <w:sz w:val="24"/>
          <w:szCs w:val="24"/>
          <w:lang w:bidi="ru-RU"/>
        </w:rPr>
        <w:t>.</w:t>
      </w:r>
    </w:p>
    <w:p w:rsidR="008A6A4E" w:rsidRPr="003B3F10" w:rsidRDefault="00A566E6" w:rsidP="00D760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>Препарат следует при</w:t>
      </w:r>
      <w:r w:rsidR="009A283B" w:rsidRPr="003B3F10">
        <w:rPr>
          <w:rFonts w:ascii="Times New Roman" w:hAnsi="Times New Roman"/>
          <w:sz w:val="24"/>
          <w:szCs w:val="24"/>
          <w:lang w:bidi="ru-RU"/>
        </w:rPr>
        <w:t>нимать</w:t>
      </w:r>
      <w:r w:rsidRPr="003B3F10">
        <w:rPr>
          <w:rFonts w:ascii="Times New Roman" w:hAnsi="Times New Roman"/>
          <w:sz w:val="24"/>
          <w:szCs w:val="24"/>
          <w:lang w:bidi="ru-RU"/>
        </w:rPr>
        <w:t xml:space="preserve"> с осторожностью пожилы</w:t>
      </w:r>
      <w:r w:rsidR="009A283B" w:rsidRPr="003B3F10">
        <w:rPr>
          <w:rFonts w:ascii="Times New Roman" w:hAnsi="Times New Roman"/>
          <w:sz w:val="24"/>
          <w:szCs w:val="24"/>
          <w:lang w:bidi="ru-RU"/>
        </w:rPr>
        <w:t>м</w:t>
      </w:r>
      <w:r w:rsidRPr="003B3F10">
        <w:rPr>
          <w:rFonts w:ascii="Times New Roman" w:hAnsi="Times New Roman"/>
          <w:sz w:val="24"/>
          <w:szCs w:val="24"/>
          <w:lang w:bidi="ru-RU"/>
        </w:rPr>
        <w:t xml:space="preserve"> пациент</w:t>
      </w:r>
      <w:r w:rsidR="009A283B" w:rsidRPr="003B3F10">
        <w:rPr>
          <w:rFonts w:ascii="Times New Roman" w:hAnsi="Times New Roman"/>
          <w:sz w:val="24"/>
          <w:szCs w:val="24"/>
          <w:lang w:bidi="ru-RU"/>
        </w:rPr>
        <w:t>ам</w:t>
      </w:r>
      <w:r w:rsidR="008043C8" w:rsidRPr="003B3F10">
        <w:rPr>
          <w:rFonts w:ascii="Times New Roman" w:hAnsi="Times New Roman"/>
          <w:sz w:val="24"/>
          <w:szCs w:val="24"/>
          <w:lang w:bidi="ru-RU"/>
        </w:rPr>
        <w:t xml:space="preserve"> и больны</w:t>
      </w:r>
      <w:r w:rsidR="009A283B" w:rsidRPr="003B3F10">
        <w:rPr>
          <w:rFonts w:ascii="Times New Roman" w:hAnsi="Times New Roman"/>
          <w:sz w:val="24"/>
          <w:szCs w:val="24"/>
          <w:lang w:bidi="ru-RU"/>
        </w:rPr>
        <w:t>м</w:t>
      </w:r>
      <w:r w:rsidR="008043C8" w:rsidRPr="003B3F10">
        <w:rPr>
          <w:rFonts w:ascii="Times New Roman" w:hAnsi="Times New Roman"/>
          <w:sz w:val="24"/>
          <w:szCs w:val="24"/>
          <w:lang w:bidi="ru-RU"/>
        </w:rPr>
        <w:t xml:space="preserve"> с нарушением функции почек</w:t>
      </w:r>
      <w:r w:rsidR="009A283B" w:rsidRPr="003B3F10">
        <w:rPr>
          <w:rFonts w:ascii="Times New Roman" w:hAnsi="Times New Roman"/>
          <w:sz w:val="24"/>
          <w:szCs w:val="24"/>
          <w:lang w:bidi="ru-RU"/>
        </w:rPr>
        <w:t>,</w:t>
      </w:r>
      <w:r w:rsidRPr="003B3F10">
        <w:rPr>
          <w:rFonts w:ascii="Times New Roman" w:hAnsi="Times New Roman"/>
          <w:sz w:val="24"/>
          <w:szCs w:val="24"/>
          <w:lang w:bidi="ru-RU"/>
        </w:rPr>
        <w:t xml:space="preserve"> в связи с повышенной вероятностью </w:t>
      </w:r>
      <w:r w:rsidR="008043C8" w:rsidRPr="003B3F10">
        <w:rPr>
          <w:rFonts w:ascii="Times New Roman" w:hAnsi="Times New Roman"/>
          <w:sz w:val="24"/>
          <w:szCs w:val="24"/>
          <w:lang w:bidi="ru-RU"/>
        </w:rPr>
        <w:t>увеличения концентрации алюминия в сыворотке крови при рекомендованных доз</w:t>
      </w:r>
      <w:r w:rsidR="00CB339A" w:rsidRPr="003B3F10">
        <w:rPr>
          <w:rFonts w:ascii="Times New Roman" w:hAnsi="Times New Roman"/>
          <w:sz w:val="24"/>
          <w:szCs w:val="24"/>
          <w:lang w:bidi="ru-RU"/>
        </w:rPr>
        <w:t>ах</w:t>
      </w:r>
      <w:r w:rsidRPr="003B3F10">
        <w:rPr>
          <w:rFonts w:ascii="Times New Roman" w:hAnsi="Times New Roman"/>
          <w:sz w:val="24"/>
          <w:szCs w:val="24"/>
          <w:lang w:bidi="ru-RU"/>
        </w:rPr>
        <w:t>.</w:t>
      </w:r>
      <w:r w:rsidR="00E54A83" w:rsidRPr="003B3F10">
        <w:rPr>
          <w:rFonts w:ascii="Times New Roman" w:hAnsi="Times New Roman"/>
          <w:sz w:val="24"/>
          <w:szCs w:val="24"/>
          <w:lang w:bidi="ru-RU"/>
        </w:rPr>
        <w:t xml:space="preserve"> При</w:t>
      </w:r>
      <w:r w:rsidR="00194EBA" w:rsidRPr="003B3F10">
        <w:rPr>
          <w:rFonts w:ascii="Times New Roman" w:hAnsi="Times New Roman"/>
          <w:sz w:val="24"/>
          <w:szCs w:val="24"/>
          <w:lang w:bidi="ru-RU"/>
        </w:rPr>
        <w:t>ем</w:t>
      </w:r>
      <w:r w:rsidR="00E54A83" w:rsidRPr="003B3F10">
        <w:rPr>
          <w:rFonts w:ascii="Times New Roman" w:hAnsi="Times New Roman"/>
          <w:sz w:val="24"/>
          <w:szCs w:val="24"/>
          <w:lang w:bidi="ru-RU"/>
        </w:rPr>
        <w:t xml:space="preserve"> препарата у пожилых пациентов</w:t>
      </w:r>
      <w:r w:rsidR="008043C8" w:rsidRPr="003B3F10">
        <w:rPr>
          <w:rFonts w:ascii="Times New Roman" w:hAnsi="Times New Roman"/>
          <w:sz w:val="24"/>
          <w:szCs w:val="24"/>
          <w:lang w:bidi="ru-RU"/>
        </w:rPr>
        <w:t xml:space="preserve"> и больных с нарушением функции почек</w:t>
      </w:r>
      <w:r w:rsidR="00194EBA" w:rsidRPr="003B3F10">
        <w:rPr>
          <w:rFonts w:ascii="Times New Roman" w:hAnsi="Times New Roman"/>
          <w:sz w:val="24"/>
          <w:szCs w:val="24"/>
          <w:lang w:bidi="ru-RU"/>
        </w:rPr>
        <w:t xml:space="preserve"> рекомендован</w:t>
      </w:r>
      <w:r w:rsidR="00E54A83" w:rsidRPr="003B3F10">
        <w:rPr>
          <w:rFonts w:ascii="Times New Roman" w:hAnsi="Times New Roman"/>
          <w:sz w:val="24"/>
          <w:szCs w:val="24"/>
          <w:lang w:bidi="ru-RU"/>
        </w:rPr>
        <w:t xml:space="preserve"> после консультации с врачом. </w:t>
      </w:r>
    </w:p>
    <w:p w:rsidR="008043C8" w:rsidRPr="003B3F10" w:rsidRDefault="008043C8" w:rsidP="00D760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>Не принимайте длительно препарат без назначения лечащего врача.</w:t>
      </w:r>
    </w:p>
    <w:p w:rsidR="00AD478A" w:rsidRPr="003B3F10" w:rsidRDefault="008043C8" w:rsidP="00D760F8">
      <w:pPr>
        <w:pStyle w:val="a3"/>
        <w:tabs>
          <w:tab w:val="left" w:pos="426"/>
        </w:tabs>
        <w:rPr>
          <w:rFonts w:ascii="Times New Roman" w:eastAsiaTheme="minorHAnsi" w:hAnsi="Times New Roman"/>
          <w:sz w:val="24"/>
          <w:szCs w:val="24"/>
          <w:lang w:eastAsia="en-US"/>
        </w:rPr>
      </w:pPr>
      <w:r w:rsidRPr="003B3F10">
        <w:rPr>
          <w:rFonts w:ascii="Times New Roman" w:eastAsiaTheme="minorHAnsi" w:hAnsi="Times New Roman"/>
          <w:sz w:val="24"/>
          <w:szCs w:val="24"/>
          <w:lang w:eastAsia="en-US"/>
        </w:rPr>
        <w:t xml:space="preserve">В разовой дозе препарата </w:t>
      </w:r>
      <w:proofErr w:type="spellStart"/>
      <w:r w:rsidRPr="003B3F10">
        <w:rPr>
          <w:rFonts w:ascii="Times New Roman" w:eastAsiaTheme="minorHAnsi" w:hAnsi="Times New Roman"/>
          <w:sz w:val="24"/>
          <w:szCs w:val="24"/>
          <w:lang w:eastAsia="en-US"/>
        </w:rPr>
        <w:t>АВВАнтацид</w:t>
      </w:r>
      <w:proofErr w:type="spellEnd"/>
      <w:r w:rsidR="009A283B" w:rsidRPr="003B3F10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®</w:t>
      </w:r>
      <w:r w:rsidRPr="003B3F10">
        <w:rPr>
          <w:rFonts w:ascii="Times New Roman" w:eastAsiaTheme="minorHAnsi" w:hAnsi="Times New Roman"/>
          <w:sz w:val="24"/>
          <w:szCs w:val="24"/>
          <w:lang w:eastAsia="en-US"/>
        </w:rPr>
        <w:t xml:space="preserve"> содержится 3,136 г сорбитола. Если у </w:t>
      </w:r>
      <w:r w:rsidR="00FC39A2" w:rsidRPr="003B3F10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3B3F10">
        <w:rPr>
          <w:rFonts w:ascii="Times New Roman" w:eastAsiaTheme="minorHAnsi" w:hAnsi="Times New Roman"/>
          <w:sz w:val="24"/>
          <w:szCs w:val="24"/>
          <w:lang w:eastAsia="en-US"/>
        </w:rPr>
        <w:t>ас непереносимость некоторых</w:t>
      </w:r>
      <w:r w:rsidR="00FC39A2" w:rsidRPr="003B3F10">
        <w:rPr>
          <w:rFonts w:ascii="Times New Roman" w:eastAsiaTheme="minorHAnsi" w:hAnsi="Times New Roman"/>
          <w:sz w:val="24"/>
          <w:szCs w:val="24"/>
          <w:lang w:eastAsia="en-US"/>
        </w:rPr>
        <w:t xml:space="preserve"> сахаров, обратитесь к лечащему врачу перед приемом данного препарата.</w:t>
      </w:r>
    </w:p>
    <w:p w:rsidR="00FC39A2" w:rsidRPr="003B3F10" w:rsidRDefault="00FC39A2" w:rsidP="00D760F8">
      <w:pPr>
        <w:pStyle w:val="a3"/>
        <w:ind w:hanging="5"/>
        <w:rPr>
          <w:rFonts w:ascii="Times New Roman" w:eastAsiaTheme="minorHAnsi" w:hAnsi="Times New Roman"/>
          <w:sz w:val="24"/>
          <w:szCs w:val="24"/>
        </w:rPr>
      </w:pPr>
      <w:r w:rsidRPr="003B3F10">
        <w:rPr>
          <w:rFonts w:ascii="Times New Roman" w:eastAsiaTheme="minorHAnsi" w:hAnsi="Times New Roman"/>
          <w:sz w:val="24"/>
          <w:szCs w:val="24"/>
        </w:rPr>
        <w:t xml:space="preserve">При запорах, изредка возникающих при приеме </w:t>
      </w:r>
      <w:proofErr w:type="spellStart"/>
      <w:r w:rsidRPr="003B3F10">
        <w:rPr>
          <w:rFonts w:ascii="Times New Roman" w:eastAsiaTheme="minorHAnsi" w:hAnsi="Times New Roman"/>
          <w:sz w:val="24"/>
          <w:szCs w:val="24"/>
        </w:rPr>
        <w:t>АВВАнтацида</w:t>
      </w:r>
      <w:proofErr w:type="spellEnd"/>
      <w:r w:rsidR="009A283B" w:rsidRPr="003B3F10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®</w:t>
      </w:r>
      <w:r w:rsidRPr="003B3F10">
        <w:rPr>
          <w:rFonts w:ascii="Times New Roman" w:eastAsiaTheme="minorHAnsi" w:hAnsi="Times New Roman"/>
          <w:sz w:val="24"/>
          <w:szCs w:val="24"/>
        </w:rPr>
        <w:t>, следует увеличить количество ежедневно потребляемой воды.</w:t>
      </w:r>
    </w:p>
    <w:p w:rsidR="00FC39A2" w:rsidRPr="003B3F10" w:rsidRDefault="00FC39A2" w:rsidP="00D760F8">
      <w:pPr>
        <w:pStyle w:val="a3"/>
        <w:rPr>
          <w:rFonts w:ascii="Times New Roman" w:eastAsiaTheme="minorHAnsi" w:hAnsi="Times New Roman"/>
          <w:sz w:val="24"/>
          <w:szCs w:val="24"/>
        </w:rPr>
      </w:pPr>
      <w:r w:rsidRPr="003B3F10">
        <w:rPr>
          <w:rFonts w:ascii="Times New Roman" w:eastAsiaTheme="minorHAnsi" w:hAnsi="Times New Roman"/>
          <w:sz w:val="24"/>
          <w:szCs w:val="24"/>
        </w:rPr>
        <w:t>Если Вы больны сахарным диабетом, Вы можете принимать данный препарат</w:t>
      </w:r>
      <w:r w:rsidR="009A283B" w:rsidRPr="003B3F10">
        <w:rPr>
          <w:rFonts w:ascii="Times New Roman" w:eastAsiaTheme="minorHAnsi" w:hAnsi="Times New Roman"/>
          <w:sz w:val="24"/>
          <w:szCs w:val="24"/>
        </w:rPr>
        <w:t>.</w:t>
      </w:r>
      <w:r w:rsidRPr="003B3F1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C39A2" w:rsidRPr="003B3F10" w:rsidRDefault="00FC39A2" w:rsidP="00D760F8">
      <w:pPr>
        <w:pStyle w:val="a3"/>
        <w:tabs>
          <w:tab w:val="left" w:pos="1676"/>
          <w:tab w:val="left" w:pos="2608"/>
          <w:tab w:val="left" w:pos="4166"/>
          <w:tab w:val="left" w:pos="6196"/>
          <w:tab w:val="left" w:pos="6842"/>
          <w:tab w:val="left" w:pos="8363"/>
        </w:tabs>
        <w:ind w:hanging="6"/>
        <w:rPr>
          <w:rFonts w:ascii="Times New Roman" w:eastAsiaTheme="minorHAnsi" w:hAnsi="Times New Roman"/>
          <w:sz w:val="24"/>
          <w:szCs w:val="24"/>
        </w:rPr>
      </w:pPr>
      <w:r w:rsidRPr="003B3F10">
        <w:rPr>
          <w:rFonts w:ascii="Times New Roman" w:eastAsiaTheme="minorHAnsi" w:hAnsi="Times New Roman"/>
          <w:sz w:val="24"/>
          <w:szCs w:val="24"/>
        </w:rPr>
        <w:t>Препарат можно принимать профилактически для уменьшения абсорбции радиоактивных элементов.</w:t>
      </w:r>
    </w:p>
    <w:p w:rsidR="00FC39A2" w:rsidRPr="003B3F10" w:rsidRDefault="00FC39A2" w:rsidP="00D760F8">
      <w:pPr>
        <w:pStyle w:val="a3"/>
        <w:ind w:hanging="9"/>
        <w:rPr>
          <w:rFonts w:ascii="Times New Roman" w:eastAsiaTheme="minorHAnsi" w:hAnsi="Times New Roman"/>
          <w:sz w:val="24"/>
          <w:szCs w:val="24"/>
        </w:rPr>
      </w:pPr>
      <w:r w:rsidRPr="003B3F10">
        <w:rPr>
          <w:rFonts w:ascii="Times New Roman" w:eastAsiaTheme="minorHAnsi" w:hAnsi="Times New Roman"/>
          <w:sz w:val="24"/>
          <w:szCs w:val="24"/>
        </w:rPr>
        <w:t>При</w:t>
      </w:r>
      <w:r w:rsidR="00194EBA" w:rsidRPr="003B3F10">
        <w:rPr>
          <w:rFonts w:ascii="Times New Roman" w:eastAsiaTheme="minorHAnsi" w:hAnsi="Times New Roman"/>
          <w:sz w:val="24"/>
          <w:szCs w:val="24"/>
        </w:rPr>
        <w:t>ем</w:t>
      </w:r>
      <w:r w:rsidRPr="003B3F10">
        <w:rPr>
          <w:rFonts w:ascii="Times New Roman" w:eastAsiaTheme="minorHAnsi" w:hAnsi="Times New Roman"/>
          <w:sz w:val="24"/>
          <w:szCs w:val="24"/>
        </w:rPr>
        <w:t xml:space="preserve"> препарата </w:t>
      </w:r>
      <w:proofErr w:type="spellStart"/>
      <w:r w:rsidRPr="003B3F10">
        <w:rPr>
          <w:rFonts w:ascii="Times New Roman" w:eastAsiaTheme="minorHAnsi" w:hAnsi="Times New Roman"/>
          <w:sz w:val="24"/>
          <w:szCs w:val="24"/>
        </w:rPr>
        <w:t>АВВАнтацид</w:t>
      </w:r>
      <w:proofErr w:type="spellEnd"/>
      <w:r w:rsidR="00194EBA" w:rsidRPr="003B3F10">
        <w:rPr>
          <w:rFonts w:ascii="Times New Roman" w:eastAsiaTheme="minorHAnsi" w:hAnsi="Times New Roman"/>
          <w:sz w:val="24"/>
          <w:szCs w:val="24"/>
          <w:vertAlign w:val="superscript"/>
        </w:rPr>
        <w:t>®</w:t>
      </w:r>
      <w:r w:rsidRPr="003B3F10">
        <w:rPr>
          <w:rFonts w:ascii="Times New Roman" w:eastAsiaTheme="minorHAnsi" w:hAnsi="Times New Roman"/>
          <w:sz w:val="24"/>
          <w:szCs w:val="24"/>
        </w:rPr>
        <w:t xml:space="preserve"> не отражается на результатах рентгенологического исследования.</w:t>
      </w:r>
    </w:p>
    <w:p w:rsidR="00074914" w:rsidRPr="003B3F10" w:rsidRDefault="00074914" w:rsidP="007905F8">
      <w:pPr>
        <w:pStyle w:val="a3"/>
        <w:tabs>
          <w:tab w:val="left" w:pos="426"/>
        </w:tabs>
        <w:spacing w:before="240"/>
        <w:rPr>
          <w:rFonts w:ascii="Times New Roman" w:hAnsi="Times New Roman"/>
          <w:b/>
          <w:bCs/>
          <w:sz w:val="24"/>
          <w:szCs w:val="24"/>
          <w:vertAlign w:val="superscript"/>
          <w:lang w:bidi="ru-RU"/>
        </w:rPr>
      </w:pPr>
      <w:r w:rsidRPr="003B3F10">
        <w:rPr>
          <w:rFonts w:ascii="Times New Roman" w:hAnsi="Times New Roman"/>
          <w:b/>
          <w:bCs/>
          <w:sz w:val="24"/>
          <w:szCs w:val="24"/>
          <w:lang w:bidi="ru-RU"/>
        </w:rPr>
        <w:t xml:space="preserve">Другие препараты и препарат </w:t>
      </w:r>
      <w:proofErr w:type="spellStart"/>
      <w:r w:rsidR="00FC39A2" w:rsidRPr="003B3F10">
        <w:rPr>
          <w:rFonts w:ascii="Times New Roman" w:hAnsi="Times New Roman"/>
          <w:b/>
          <w:bCs/>
          <w:sz w:val="24"/>
          <w:szCs w:val="24"/>
          <w:lang w:bidi="ru-RU"/>
        </w:rPr>
        <w:t>АВВАнтацид</w:t>
      </w:r>
      <w:proofErr w:type="spellEnd"/>
      <w:r w:rsidR="00FC39A2" w:rsidRPr="003B3F10">
        <w:rPr>
          <w:rFonts w:ascii="Times New Roman" w:hAnsi="Times New Roman"/>
          <w:b/>
          <w:bCs/>
          <w:sz w:val="24"/>
          <w:szCs w:val="24"/>
          <w:vertAlign w:val="superscript"/>
          <w:lang w:bidi="ru-RU"/>
        </w:rPr>
        <w:t>®</w:t>
      </w:r>
    </w:p>
    <w:p w:rsidR="00074914" w:rsidRPr="003B3F10" w:rsidRDefault="00074914" w:rsidP="007905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>Сообщите лечащему врачу или работнику аптеки о том, что Вы принимаете, недавно принимали или можете начать принимать какие-либо другие препараты</w:t>
      </w:r>
      <w:r w:rsidR="00FC39A2" w:rsidRPr="003B3F10">
        <w:rPr>
          <w:rFonts w:ascii="Times New Roman" w:hAnsi="Times New Roman"/>
          <w:sz w:val="24"/>
          <w:szCs w:val="24"/>
          <w:lang w:bidi="ru-RU"/>
        </w:rPr>
        <w:t xml:space="preserve">, поскольку препарат </w:t>
      </w:r>
      <w:proofErr w:type="spellStart"/>
      <w:r w:rsidR="00FC39A2" w:rsidRPr="003B3F10">
        <w:rPr>
          <w:rFonts w:ascii="Times New Roman" w:hAnsi="Times New Roman"/>
          <w:sz w:val="24"/>
          <w:szCs w:val="24"/>
          <w:lang w:bidi="ru-RU"/>
        </w:rPr>
        <w:t>АВВАнтацид</w:t>
      </w:r>
      <w:proofErr w:type="spellEnd"/>
      <w:r w:rsidR="00FC39A2" w:rsidRPr="003B3F10">
        <w:rPr>
          <w:rFonts w:ascii="Times New Roman" w:hAnsi="Times New Roman"/>
          <w:sz w:val="24"/>
          <w:szCs w:val="24"/>
          <w:vertAlign w:val="superscript"/>
          <w:lang w:bidi="ru-RU"/>
        </w:rPr>
        <w:t>®</w:t>
      </w:r>
      <w:r w:rsidR="00FC39A2" w:rsidRPr="003B3F10">
        <w:rPr>
          <w:rFonts w:ascii="Times New Roman" w:hAnsi="Times New Roman"/>
          <w:sz w:val="24"/>
          <w:szCs w:val="24"/>
          <w:lang w:bidi="ru-RU"/>
        </w:rPr>
        <w:t xml:space="preserve"> снижает эффективность действия некоторых препаратов.</w:t>
      </w:r>
    </w:p>
    <w:p w:rsidR="00FC39A2" w:rsidRPr="003B3F10" w:rsidRDefault="00D65B11" w:rsidP="00637CB4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 xml:space="preserve">Антибиотики тетрациклиновой группы, препараты железа, сердечные гликозиды следует принимать не ранее чем через 2 ч после приема препарата </w:t>
      </w:r>
      <w:proofErr w:type="spellStart"/>
      <w:r w:rsidRPr="003B3F10">
        <w:rPr>
          <w:rFonts w:ascii="Times New Roman" w:hAnsi="Times New Roman"/>
          <w:sz w:val="24"/>
          <w:szCs w:val="24"/>
          <w:lang w:bidi="ru-RU"/>
        </w:rPr>
        <w:t>АВВАнтацид</w:t>
      </w:r>
      <w:proofErr w:type="spellEnd"/>
      <w:r w:rsidRPr="003B3F10">
        <w:rPr>
          <w:rFonts w:ascii="Times New Roman" w:hAnsi="Times New Roman"/>
          <w:sz w:val="24"/>
          <w:szCs w:val="24"/>
          <w:vertAlign w:val="superscript"/>
          <w:lang w:bidi="ru-RU"/>
        </w:rPr>
        <w:t>®</w:t>
      </w:r>
      <w:r w:rsidRPr="003B3F10">
        <w:rPr>
          <w:rFonts w:ascii="Times New Roman" w:hAnsi="Times New Roman"/>
          <w:sz w:val="24"/>
          <w:szCs w:val="24"/>
          <w:lang w:bidi="ru-RU"/>
        </w:rPr>
        <w:t>.</w:t>
      </w:r>
    </w:p>
    <w:p w:rsidR="0038352A" w:rsidRPr="003B3F10" w:rsidRDefault="0038352A" w:rsidP="00637CB4">
      <w:pPr>
        <w:pStyle w:val="a3"/>
        <w:tabs>
          <w:tab w:val="left" w:pos="426"/>
        </w:tabs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EF48D5" w:rsidRPr="003B3F10" w:rsidRDefault="00EF48D5" w:rsidP="00637CB4">
      <w:pPr>
        <w:pStyle w:val="a3"/>
        <w:tabs>
          <w:tab w:val="left" w:pos="426"/>
        </w:tabs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B3F10">
        <w:rPr>
          <w:rFonts w:ascii="Times New Roman" w:hAnsi="Times New Roman"/>
          <w:b/>
          <w:bCs/>
          <w:sz w:val="24"/>
          <w:szCs w:val="24"/>
          <w:lang w:bidi="ru-RU"/>
        </w:rPr>
        <w:t xml:space="preserve">Препарат </w:t>
      </w:r>
      <w:proofErr w:type="spellStart"/>
      <w:r w:rsidR="00FC39A2" w:rsidRPr="003B3F10">
        <w:rPr>
          <w:rFonts w:ascii="Times New Roman" w:hAnsi="Times New Roman"/>
          <w:b/>
          <w:bCs/>
          <w:sz w:val="24"/>
          <w:szCs w:val="24"/>
          <w:lang w:bidi="ru-RU"/>
        </w:rPr>
        <w:t>АВВАнтацид</w:t>
      </w:r>
      <w:proofErr w:type="spellEnd"/>
      <w:r w:rsidR="00FC39A2" w:rsidRPr="003B3F10">
        <w:rPr>
          <w:rFonts w:ascii="Times New Roman" w:hAnsi="Times New Roman"/>
          <w:b/>
          <w:bCs/>
          <w:sz w:val="24"/>
          <w:szCs w:val="24"/>
          <w:vertAlign w:val="superscript"/>
          <w:lang w:bidi="ru-RU"/>
        </w:rPr>
        <w:t>®</w:t>
      </w:r>
      <w:r w:rsidR="00FC39A2" w:rsidRPr="003B3F10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3B3F10">
        <w:rPr>
          <w:rFonts w:ascii="Times New Roman" w:hAnsi="Times New Roman"/>
          <w:b/>
          <w:bCs/>
          <w:sz w:val="24"/>
          <w:szCs w:val="24"/>
          <w:lang w:bidi="ru-RU"/>
        </w:rPr>
        <w:t>с алкоголем</w:t>
      </w:r>
    </w:p>
    <w:p w:rsidR="00EF48D5" w:rsidRPr="003B3F10" w:rsidRDefault="00FC39A2" w:rsidP="00637CB4">
      <w:pPr>
        <w:pStyle w:val="a3"/>
        <w:tabs>
          <w:tab w:val="left" w:pos="426"/>
        </w:tabs>
        <w:spacing w:after="240"/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>Данные отсутствуют</w:t>
      </w:r>
      <w:r w:rsidR="00EF48D5" w:rsidRPr="003B3F10">
        <w:rPr>
          <w:rFonts w:ascii="Times New Roman" w:hAnsi="Times New Roman"/>
          <w:sz w:val="24"/>
          <w:szCs w:val="24"/>
          <w:lang w:bidi="ru-RU"/>
        </w:rPr>
        <w:t>.</w:t>
      </w:r>
    </w:p>
    <w:p w:rsidR="00EF48D5" w:rsidRPr="003B3F10" w:rsidRDefault="00EF48D5" w:rsidP="00637CB4">
      <w:pPr>
        <w:pStyle w:val="a3"/>
        <w:tabs>
          <w:tab w:val="left" w:pos="426"/>
        </w:tabs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B3F10">
        <w:rPr>
          <w:rFonts w:ascii="Times New Roman" w:hAnsi="Times New Roman"/>
          <w:b/>
          <w:bCs/>
          <w:sz w:val="24"/>
          <w:szCs w:val="24"/>
          <w:lang w:bidi="ru-RU"/>
        </w:rPr>
        <w:t>Беременность и грудное вскармливание</w:t>
      </w:r>
    </w:p>
    <w:p w:rsidR="00EF48D5" w:rsidRPr="003B3F10" w:rsidRDefault="00EF48D5" w:rsidP="00637CB4">
      <w:pPr>
        <w:pStyle w:val="a3"/>
        <w:tabs>
          <w:tab w:val="left" w:pos="426"/>
        </w:tabs>
        <w:rPr>
          <w:rFonts w:ascii="Times New Roman" w:hAnsi="Times New Roman"/>
          <w:bCs/>
          <w:sz w:val="24"/>
          <w:szCs w:val="24"/>
          <w:lang w:bidi="ru-RU"/>
        </w:rPr>
      </w:pPr>
      <w:r w:rsidRPr="003B3F10">
        <w:rPr>
          <w:rFonts w:ascii="Times New Roman" w:hAnsi="Times New Roman"/>
          <w:bCs/>
          <w:sz w:val="24"/>
          <w:szCs w:val="24"/>
          <w:lang w:bidi="ru-RU"/>
        </w:rPr>
        <w:t xml:space="preserve">Если Вы </w:t>
      </w:r>
      <w:r w:rsidR="00194EBA" w:rsidRPr="003B3F10">
        <w:rPr>
          <w:rFonts w:ascii="Times New Roman" w:hAnsi="Times New Roman"/>
          <w:bCs/>
          <w:sz w:val="24"/>
          <w:szCs w:val="24"/>
          <w:lang w:bidi="ru-RU"/>
        </w:rPr>
        <w:t>беременны</w:t>
      </w:r>
      <w:r w:rsidRPr="003B3F10">
        <w:rPr>
          <w:rFonts w:ascii="Times New Roman" w:hAnsi="Times New Roman"/>
          <w:bCs/>
          <w:sz w:val="24"/>
          <w:szCs w:val="24"/>
          <w:lang w:bidi="ru-RU"/>
        </w:rPr>
        <w:t xml:space="preserve"> или кормите грудью, думаете, что забеременели, или планируете беременность, перед началом применения препарата проконсультируйтесь с лечащим врачом или работником аптеки.</w:t>
      </w:r>
    </w:p>
    <w:p w:rsidR="007F3122" w:rsidRPr="003B3F10" w:rsidRDefault="007F3122" w:rsidP="00637CB4">
      <w:pPr>
        <w:pStyle w:val="a3"/>
        <w:tabs>
          <w:tab w:val="left" w:pos="426"/>
        </w:tabs>
        <w:rPr>
          <w:rFonts w:ascii="Times New Roman" w:hAnsi="Times New Roman"/>
          <w:bCs/>
          <w:sz w:val="24"/>
          <w:szCs w:val="24"/>
          <w:lang w:bidi="ru-RU"/>
        </w:rPr>
      </w:pPr>
    </w:p>
    <w:p w:rsidR="007F3122" w:rsidRPr="003B3F10" w:rsidRDefault="006C6275" w:rsidP="00637CB4">
      <w:pPr>
        <w:pStyle w:val="a3"/>
        <w:tabs>
          <w:tab w:val="left" w:pos="426"/>
        </w:tabs>
        <w:rPr>
          <w:rFonts w:ascii="Times New Roman" w:hAnsi="Times New Roman"/>
          <w:bCs/>
          <w:sz w:val="24"/>
          <w:szCs w:val="24"/>
          <w:lang w:bidi="ru-RU"/>
        </w:rPr>
      </w:pPr>
      <w:r w:rsidRPr="00BF2D24">
        <w:rPr>
          <w:rFonts w:ascii="Times New Roman" w:hAnsi="Times New Roman"/>
          <w:bCs/>
          <w:sz w:val="24"/>
          <w:szCs w:val="24"/>
          <w:lang w:bidi="ru-RU"/>
        </w:rPr>
        <w:t>П</w:t>
      </w:r>
      <w:r w:rsidR="00CE0388" w:rsidRPr="00BF2D24">
        <w:rPr>
          <w:rFonts w:ascii="Times New Roman" w:hAnsi="Times New Roman"/>
          <w:bCs/>
          <w:sz w:val="24"/>
          <w:szCs w:val="24"/>
          <w:lang w:bidi="ru-RU"/>
        </w:rPr>
        <w:t>ри беременности</w:t>
      </w:r>
      <w:r w:rsidR="00564BC5" w:rsidRPr="00BF2D24">
        <w:rPr>
          <w:rFonts w:ascii="Times New Roman" w:hAnsi="Times New Roman"/>
          <w:bCs/>
          <w:sz w:val="24"/>
          <w:szCs w:val="24"/>
          <w:lang w:bidi="ru-RU"/>
        </w:rPr>
        <w:t xml:space="preserve"> и в период грудного вска</w:t>
      </w:r>
      <w:bookmarkStart w:id="0" w:name="_GoBack"/>
      <w:bookmarkEnd w:id="0"/>
      <w:r w:rsidR="00564BC5" w:rsidRPr="00BF2D24">
        <w:rPr>
          <w:rFonts w:ascii="Times New Roman" w:hAnsi="Times New Roman"/>
          <w:bCs/>
          <w:sz w:val="24"/>
          <w:szCs w:val="24"/>
          <w:lang w:bidi="ru-RU"/>
        </w:rPr>
        <w:t>рмливания</w:t>
      </w:r>
      <w:r w:rsidR="00CE0388" w:rsidRPr="00BF2D24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BF2D24">
        <w:rPr>
          <w:rFonts w:ascii="Times New Roman" w:hAnsi="Times New Roman"/>
          <w:bCs/>
          <w:sz w:val="24"/>
          <w:szCs w:val="24"/>
          <w:lang w:bidi="ru-RU"/>
        </w:rPr>
        <w:t>Вы можете принимать препарат в терапевтических дозах</w:t>
      </w:r>
      <w:r w:rsidR="00CE0388" w:rsidRPr="00BF2D24"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564BC5" w:rsidRPr="003B3F10" w:rsidRDefault="00564BC5" w:rsidP="00637CB4">
      <w:pPr>
        <w:pStyle w:val="a3"/>
        <w:tabs>
          <w:tab w:val="left" w:pos="426"/>
        </w:tabs>
        <w:rPr>
          <w:rFonts w:ascii="Times New Roman" w:hAnsi="Times New Roman"/>
          <w:bCs/>
          <w:sz w:val="24"/>
          <w:szCs w:val="24"/>
          <w:lang w:bidi="ru-RU"/>
        </w:rPr>
      </w:pPr>
    </w:p>
    <w:p w:rsidR="0038352A" w:rsidRPr="003B3F10" w:rsidRDefault="0038352A" w:rsidP="0038352A">
      <w:pPr>
        <w:pStyle w:val="a3"/>
        <w:tabs>
          <w:tab w:val="left" w:pos="426"/>
        </w:tabs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B3F10">
        <w:rPr>
          <w:rFonts w:ascii="Times New Roman" w:hAnsi="Times New Roman"/>
          <w:b/>
          <w:bCs/>
          <w:sz w:val="24"/>
          <w:szCs w:val="24"/>
          <w:lang w:bidi="ru-RU"/>
        </w:rPr>
        <w:t>Управление транспортными средствами и работа с механизмами</w:t>
      </w:r>
    </w:p>
    <w:p w:rsidR="0038352A" w:rsidRPr="003B3F10" w:rsidRDefault="0038352A" w:rsidP="0038352A">
      <w:pPr>
        <w:pStyle w:val="a3"/>
        <w:tabs>
          <w:tab w:val="left" w:pos="426"/>
        </w:tabs>
        <w:spacing w:after="240"/>
        <w:rPr>
          <w:rFonts w:ascii="Times New Roman" w:hAnsi="Times New Roman"/>
          <w:bCs/>
          <w:sz w:val="24"/>
          <w:szCs w:val="24"/>
          <w:lang w:bidi="ru-RU"/>
        </w:rPr>
      </w:pPr>
      <w:proofErr w:type="spellStart"/>
      <w:r w:rsidRPr="003B3F10">
        <w:rPr>
          <w:rFonts w:ascii="Times New Roman" w:hAnsi="Times New Roman"/>
          <w:bCs/>
          <w:sz w:val="24"/>
          <w:szCs w:val="24"/>
          <w:lang w:bidi="ru-RU"/>
        </w:rPr>
        <w:lastRenderedPageBreak/>
        <w:t>АВВАнтацид</w:t>
      </w:r>
      <w:proofErr w:type="spellEnd"/>
      <w:r w:rsidRPr="003B3F10">
        <w:rPr>
          <w:rFonts w:ascii="Times New Roman" w:hAnsi="Times New Roman"/>
          <w:bCs/>
          <w:sz w:val="24"/>
          <w:szCs w:val="24"/>
          <w:vertAlign w:val="superscript"/>
          <w:lang w:bidi="ru-RU"/>
        </w:rPr>
        <w:t>®</w:t>
      </w:r>
      <w:r w:rsidRPr="003B3F10">
        <w:rPr>
          <w:rFonts w:ascii="Times New Roman" w:hAnsi="Times New Roman"/>
          <w:bCs/>
          <w:sz w:val="24"/>
          <w:szCs w:val="24"/>
          <w:lang w:bidi="ru-RU"/>
        </w:rPr>
        <w:t xml:space="preserve"> не оказывает влияния на способность управлять транспортными средствами и механизмами.</w:t>
      </w:r>
    </w:p>
    <w:p w:rsidR="0038352A" w:rsidRPr="003B3F10" w:rsidRDefault="0038352A" w:rsidP="0038352A">
      <w:pPr>
        <w:pStyle w:val="a3"/>
        <w:tabs>
          <w:tab w:val="left" w:pos="426"/>
        </w:tabs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B3F10">
        <w:rPr>
          <w:rFonts w:ascii="Times New Roman" w:hAnsi="Times New Roman"/>
          <w:b/>
          <w:bCs/>
          <w:sz w:val="24"/>
          <w:szCs w:val="24"/>
          <w:lang w:bidi="ru-RU"/>
        </w:rPr>
        <w:t xml:space="preserve">Препарат </w:t>
      </w:r>
      <w:proofErr w:type="spellStart"/>
      <w:r w:rsidRPr="003B3F10">
        <w:rPr>
          <w:rFonts w:ascii="Times New Roman" w:hAnsi="Times New Roman"/>
          <w:b/>
          <w:bCs/>
          <w:sz w:val="24"/>
          <w:szCs w:val="24"/>
          <w:lang w:bidi="ru-RU"/>
        </w:rPr>
        <w:t>АВВАнтац</w:t>
      </w:r>
      <w:r w:rsidR="00D760F8" w:rsidRPr="003B3F10">
        <w:rPr>
          <w:rFonts w:ascii="Times New Roman" w:hAnsi="Times New Roman"/>
          <w:b/>
          <w:bCs/>
          <w:sz w:val="24"/>
          <w:szCs w:val="24"/>
          <w:lang w:bidi="ru-RU"/>
        </w:rPr>
        <w:t>ид</w:t>
      </w:r>
      <w:proofErr w:type="spellEnd"/>
      <w:r w:rsidRPr="003B3F10">
        <w:rPr>
          <w:rFonts w:ascii="Times New Roman" w:hAnsi="Times New Roman"/>
          <w:b/>
          <w:bCs/>
          <w:sz w:val="24"/>
          <w:szCs w:val="24"/>
          <w:vertAlign w:val="superscript"/>
          <w:lang w:bidi="ru-RU"/>
        </w:rPr>
        <w:t>®</w:t>
      </w:r>
      <w:r w:rsidRPr="003B3F10">
        <w:rPr>
          <w:rFonts w:ascii="Times New Roman" w:hAnsi="Times New Roman"/>
          <w:b/>
          <w:bCs/>
          <w:sz w:val="24"/>
          <w:szCs w:val="24"/>
          <w:lang w:bidi="ru-RU"/>
        </w:rPr>
        <w:t xml:space="preserve"> содержит сорбитол</w:t>
      </w:r>
    </w:p>
    <w:p w:rsidR="0038352A" w:rsidRPr="003B3F10" w:rsidRDefault="0038352A" w:rsidP="0038352A">
      <w:pPr>
        <w:pStyle w:val="a3"/>
        <w:tabs>
          <w:tab w:val="left" w:pos="426"/>
        </w:tabs>
        <w:spacing w:after="240"/>
        <w:rPr>
          <w:rFonts w:ascii="Times New Roman" w:hAnsi="Times New Roman"/>
          <w:bCs/>
          <w:sz w:val="24"/>
          <w:szCs w:val="24"/>
          <w:lang w:bidi="ru-RU"/>
        </w:rPr>
      </w:pPr>
      <w:r w:rsidRPr="003B3F10">
        <w:rPr>
          <w:rFonts w:ascii="Times New Roman" w:hAnsi="Times New Roman"/>
          <w:bCs/>
          <w:sz w:val="24"/>
          <w:szCs w:val="24"/>
          <w:lang w:bidi="ru-RU"/>
        </w:rPr>
        <w:t>Если у Вас непереносимость некоторых сахаров, обратитесь к лечащему врачу перед приемом данного лекарственного препарата.</w:t>
      </w:r>
    </w:p>
    <w:p w:rsidR="00004A2E" w:rsidRPr="003B3F10" w:rsidRDefault="00004A2E" w:rsidP="007905F8">
      <w:pPr>
        <w:pStyle w:val="a3"/>
        <w:spacing w:after="240"/>
        <w:rPr>
          <w:rFonts w:ascii="Times New Roman" w:hAnsi="Times New Roman"/>
          <w:b/>
          <w:sz w:val="24"/>
          <w:szCs w:val="24"/>
          <w:vertAlign w:val="superscript"/>
        </w:rPr>
      </w:pPr>
      <w:r w:rsidRPr="003B3F10">
        <w:rPr>
          <w:rFonts w:ascii="Times New Roman" w:hAnsi="Times New Roman"/>
          <w:b/>
          <w:sz w:val="24"/>
          <w:szCs w:val="24"/>
        </w:rPr>
        <w:t xml:space="preserve">3. Прием препарата </w:t>
      </w:r>
      <w:proofErr w:type="spellStart"/>
      <w:r w:rsidR="00D760F8" w:rsidRPr="003B3F10">
        <w:rPr>
          <w:rFonts w:ascii="Times New Roman" w:hAnsi="Times New Roman"/>
          <w:b/>
          <w:sz w:val="24"/>
          <w:szCs w:val="24"/>
        </w:rPr>
        <w:t>АВВАнтацид</w:t>
      </w:r>
      <w:proofErr w:type="spellEnd"/>
      <w:r w:rsidR="00D760F8" w:rsidRPr="003B3F10">
        <w:rPr>
          <w:rFonts w:ascii="Times New Roman" w:hAnsi="Times New Roman"/>
          <w:b/>
          <w:sz w:val="24"/>
          <w:szCs w:val="24"/>
          <w:vertAlign w:val="superscript"/>
        </w:rPr>
        <w:t>®</w:t>
      </w:r>
    </w:p>
    <w:p w:rsidR="003E06E1" w:rsidRPr="003B3F10" w:rsidRDefault="003E06E1" w:rsidP="007905F8">
      <w:pPr>
        <w:pStyle w:val="a3"/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>Всегда принимайте препарат в полном соответствии с листком-вкладышем или с рекомендациями лечащего врача или работника аптеки. При появлении сомнений посоветуйтесь с лечащим врачом или работником аптеки.</w:t>
      </w:r>
    </w:p>
    <w:p w:rsidR="00194EBA" w:rsidRPr="003B3F10" w:rsidRDefault="00194EBA" w:rsidP="007905F8">
      <w:pPr>
        <w:pStyle w:val="a3"/>
        <w:rPr>
          <w:rFonts w:ascii="Times New Roman" w:hAnsi="Times New Roman"/>
          <w:sz w:val="24"/>
          <w:szCs w:val="24"/>
        </w:rPr>
      </w:pPr>
    </w:p>
    <w:p w:rsidR="003E06E1" w:rsidRPr="003B3F10" w:rsidRDefault="003E06E1" w:rsidP="00637CB4">
      <w:pPr>
        <w:pStyle w:val="a3"/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b/>
          <w:bCs/>
          <w:sz w:val="24"/>
          <w:szCs w:val="24"/>
          <w:lang w:bidi="ru-RU"/>
        </w:rPr>
        <w:t>Рекомендуемая доза:</w:t>
      </w:r>
    </w:p>
    <w:p w:rsidR="00300CAA" w:rsidRPr="003B3F10" w:rsidRDefault="003E06E1" w:rsidP="00194EBA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B3F10">
        <w:rPr>
          <w:rFonts w:ascii="Times New Roman" w:hAnsi="Times New Roman"/>
          <w:i/>
          <w:sz w:val="24"/>
          <w:szCs w:val="24"/>
        </w:rPr>
        <w:t>Для взрослых</w:t>
      </w:r>
      <w:r w:rsidR="00194EBA" w:rsidRPr="003B3F10">
        <w:rPr>
          <w:rFonts w:ascii="Times New Roman" w:hAnsi="Times New Roman"/>
          <w:sz w:val="24"/>
          <w:szCs w:val="24"/>
        </w:rPr>
        <w:t xml:space="preserve">: </w:t>
      </w:r>
      <w:r w:rsidR="005D50E0" w:rsidRPr="003B3F10">
        <w:rPr>
          <w:rFonts w:ascii="Times New Roman" w:hAnsi="Times New Roman"/>
          <w:color w:val="000000"/>
          <w:sz w:val="24"/>
          <w:szCs w:val="24"/>
        </w:rPr>
        <w:t>по 1-2 пакета 2-3 раза в сутки</w:t>
      </w:r>
      <w:r w:rsidR="00300CAA" w:rsidRPr="003B3F10">
        <w:rPr>
          <w:rFonts w:ascii="Times New Roman" w:hAnsi="Times New Roman"/>
          <w:color w:val="000000"/>
          <w:sz w:val="24"/>
          <w:szCs w:val="24"/>
        </w:rPr>
        <w:t>.</w:t>
      </w:r>
    </w:p>
    <w:p w:rsidR="005D50E0" w:rsidRPr="003B3F10" w:rsidRDefault="005D50E0" w:rsidP="005D50E0">
      <w:pPr>
        <w:ind w:right="130"/>
        <w:jc w:val="both"/>
        <w:rPr>
          <w:color w:val="000000"/>
          <w:szCs w:val="24"/>
        </w:rPr>
      </w:pPr>
      <w:r w:rsidRPr="003B3F10">
        <w:rPr>
          <w:color w:val="000000"/>
          <w:szCs w:val="24"/>
        </w:rPr>
        <w:t>Схема приема зависит от характера заболевания:</w:t>
      </w:r>
    </w:p>
    <w:p w:rsidR="005D50E0" w:rsidRPr="003B3F10" w:rsidRDefault="005D50E0" w:rsidP="003B3F10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 w:rsidRPr="003B3F10">
        <w:rPr>
          <w:rFonts w:ascii="Times New Roman" w:hAnsi="Times New Roman"/>
          <w:sz w:val="24"/>
          <w:szCs w:val="24"/>
        </w:rPr>
        <w:t>гастро-эзофагеальный</w:t>
      </w:r>
      <w:proofErr w:type="spellEnd"/>
      <w:r w:rsidRPr="003B3F10">
        <w:rPr>
          <w:rFonts w:ascii="Times New Roman" w:hAnsi="Times New Roman"/>
          <w:sz w:val="24"/>
          <w:szCs w:val="24"/>
        </w:rPr>
        <w:t xml:space="preserve"> рефлюкс, диафрагмальная грыжа - сразу после еды и на ночь;</w:t>
      </w:r>
    </w:p>
    <w:p w:rsidR="005D50E0" w:rsidRPr="003B3F10" w:rsidRDefault="005D50E0" w:rsidP="003B3F10">
      <w:pPr>
        <w:pStyle w:val="a3"/>
        <w:numPr>
          <w:ilvl w:val="0"/>
          <w:numId w:val="13"/>
        </w:numPr>
        <w:rPr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 xml:space="preserve">язвенная болезнь желудка и двенадцатиперстной кишки - через 1-2 ч после еды и немедленно при возникновении болей; </w:t>
      </w:r>
    </w:p>
    <w:p w:rsidR="005D50E0" w:rsidRPr="003B3F10" w:rsidRDefault="005D50E0" w:rsidP="003B3F10">
      <w:pPr>
        <w:pStyle w:val="a3"/>
        <w:numPr>
          <w:ilvl w:val="0"/>
          <w:numId w:val="13"/>
        </w:numPr>
        <w:rPr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 xml:space="preserve">гастрит, диспепсия - до еды; </w:t>
      </w:r>
    </w:p>
    <w:p w:rsidR="005D50E0" w:rsidRPr="003B3F10" w:rsidRDefault="005D50E0" w:rsidP="003B3F10">
      <w:pPr>
        <w:pStyle w:val="a3"/>
        <w:numPr>
          <w:ilvl w:val="0"/>
          <w:numId w:val="13"/>
        </w:numPr>
        <w:rPr>
          <w:i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 xml:space="preserve">функциональные заболевания толстой кишки - утром натощак и на ночь. </w:t>
      </w:r>
    </w:p>
    <w:p w:rsidR="005D50E0" w:rsidRPr="003B3F10" w:rsidRDefault="005D50E0" w:rsidP="005D50E0">
      <w:pPr>
        <w:ind w:right="130"/>
        <w:jc w:val="both"/>
        <w:rPr>
          <w:color w:val="000000"/>
          <w:szCs w:val="24"/>
        </w:rPr>
      </w:pPr>
      <w:r w:rsidRPr="003B3F10">
        <w:rPr>
          <w:color w:val="000000"/>
          <w:szCs w:val="24"/>
        </w:rPr>
        <w:t xml:space="preserve">Если в промежутке между приемами </w:t>
      </w:r>
      <w:proofErr w:type="spellStart"/>
      <w:r w:rsidRPr="003B3F10">
        <w:rPr>
          <w:color w:val="000000"/>
          <w:szCs w:val="24"/>
        </w:rPr>
        <w:t>АВВАнтацида</w:t>
      </w:r>
      <w:proofErr w:type="spellEnd"/>
      <w:r w:rsidRPr="003B3F10">
        <w:rPr>
          <w:color w:val="000000"/>
          <w:szCs w:val="24"/>
          <w:vertAlign w:val="superscript"/>
        </w:rPr>
        <w:t>®</w:t>
      </w:r>
      <w:r w:rsidRPr="003B3F10">
        <w:rPr>
          <w:color w:val="000000"/>
          <w:szCs w:val="24"/>
        </w:rPr>
        <w:t xml:space="preserve"> боли возобновляются, повторите прием препарата.</w:t>
      </w:r>
    </w:p>
    <w:p w:rsidR="00300CAA" w:rsidRPr="003B3F10" w:rsidRDefault="00300CAA" w:rsidP="00637CB4">
      <w:pPr>
        <w:pStyle w:val="a3"/>
        <w:rPr>
          <w:rFonts w:ascii="Times New Roman" w:hAnsi="Times New Roman"/>
          <w:sz w:val="24"/>
          <w:szCs w:val="24"/>
        </w:rPr>
      </w:pPr>
    </w:p>
    <w:p w:rsidR="003E06E1" w:rsidRPr="003B3F10" w:rsidRDefault="003E06E1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3B3F10">
        <w:rPr>
          <w:rFonts w:ascii="Times New Roman" w:hAnsi="Times New Roman"/>
          <w:b/>
          <w:sz w:val="24"/>
          <w:szCs w:val="24"/>
        </w:rPr>
        <w:t>Применение у детей и подростков</w:t>
      </w:r>
    </w:p>
    <w:p w:rsidR="005D50E0" w:rsidRPr="003B3F10" w:rsidRDefault="00300CAA" w:rsidP="006444F3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i/>
          <w:sz w:val="24"/>
          <w:szCs w:val="24"/>
        </w:rPr>
        <w:t>Детям</w:t>
      </w:r>
      <w:r w:rsidR="005D50E0" w:rsidRPr="003B3F10">
        <w:rPr>
          <w:rFonts w:ascii="Times New Roman" w:hAnsi="Times New Roman"/>
          <w:i/>
          <w:sz w:val="24"/>
          <w:szCs w:val="24"/>
        </w:rPr>
        <w:t xml:space="preserve"> младше 6 месяцев</w:t>
      </w:r>
      <w:r w:rsidRPr="003B3F10">
        <w:rPr>
          <w:rFonts w:ascii="Times New Roman" w:hAnsi="Times New Roman"/>
          <w:i/>
          <w:sz w:val="24"/>
          <w:szCs w:val="24"/>
        </w:rPr>
        <w:t xml:space="preserve">: </w:t>
      </w:r>
      <w:r w:rsidR="005D50E0" w:rsidRPr="003B3F10">
        <w:rPr>
          <w:rFonts w:ascii="Times New Roman" w:hAnsi="Times New Roman"/>
          <w:color w:val="000000"/>
          <w:sz w:val="24"/>
          <w:szCs w:val="24"/>
        </w:rPr>
        <w:t>по 1/4 пакета или 1 чайной ложке (4 г) после каждого из 6 кормлений</w:t>
      </w:r>
      <w:r w:rsidRPr="003B3F10">
        <w:rPr>
          <w:rFonts w:ascii="Times New Roman" w:hAnsi="Times New Roman"/>
          <w:sz w:val="24"/>
          <w:szCs w:val="24"/>
        </w:rPr>
        <w:t xml:space="preserve">. </w:t>
      </w:r>
    </w:p>
    <w:p w:rsidR="006444F3" w:rsidRPr="003B3F10" w:rsidRDefault="00300CAA" w:rsidP="006444F3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i/>
          <w:sz w:val="24"/>
          <w:szCs w:val="24"/>
        </w:rPr>
        <w:t xml:space="preserve">Детям в возрасте от </w:t>
      </w:r>
      <w:r w:rsidR="005D50E0" w:rsidRPr="003B3F10">
        <w:rPr>
          <w:rFonts w:ascii="Times New Roman" w:hAnsi="Times New Roman"/>
          <w:i/>
          <w:sz w:val="24"/>
          <w:szCs w:val="24"/>
        </w:rPr>
        <w:t>6</w:t>
      </w:r>
      <w:r w:rsidRPr="003B3F10">
        <w:rPr>
          <w:rFonts w:ascii="Times New Roman" w:hAnsi="Times New Roman"/>
          <w:i/>
          <w:sz w:val="24"/>
          <w:szCs w:val="24"/>
        </w:rPr>
        <w:t xml:space="preserve"> месяц</w:t>
      </w:r>
      <w:r w:rsidR="005D50E0" w:rsidRPr="003B3F10">
        <w:rPr>
          <w:rFonts w:ascii="Times New Roman" w:hAnsi="Times New Roman"/>
          <w:i/>
          <w:sz w:val="24"/>
          <w:szCs w:val="24"/>
        </w:rPr>
        <w:t xml:space="preserve">ев </w:t>
      </w:r>
      <w:r w:rsidRPr="003B3F10">
        <w:rPr>
          <w:rFonts w:ascii="Times New Roman" w:hAnsi="Times New Roman"/>
          <w:i/>
          <w:sz w:val="24"/>
          <w:szCs w:val="24"/>
        </w:rPr>
        <w:t xml:space="preserve">до </w:t>
      </w:r>
      <w:r w:rsidR="005D50E0" w:rsidRPr="003B3F10">
        <w:rPr>
          <w:rFonts w:ascii="Times New Roman" w:hAnsi="Times New Roman"/>
          <w:i/>
          <w:sz w:val="24"/>
          <w:szCs w:val="24"/>
        </w:rPr>
        <w:t>6</w:t>
      </w:r>
      <w:r w:rsidRPr="003B3F10">
        <w:rPr>
          <w:rFonts w:ascii="Times New Roman" w:hAnsi="Times New Roman"/>
          <w:i/>
          <w:sz w:val="24"/>
          <w:szCs w:val="24"/>
        </w:rPr>
        <w:t xml:space="preserve"> </w:t>
      </w:r>
      <w:r w:rsidR="005D50E0" w:rsidRPr="003B3F10">
        <w:rPr>
          <w:rFonts w:ascii="Times New Roman" w:hAnsi="Times New Roman"/>
          <w:i/>
          <w:sz w:val="24"/>
          <w:szCs w:val="24"/>
        </w:rPr>
        <w:t>лет</w:t>
      </w:r>
      <w:r w:rsidR="00194EBA" w:rsidRPr="003B3F10">
        <w:rPr>
          <w:rFonts w:ascii="Times New Roman" w:hAnsi="Times New Roman"/>
          <w:i/>
          <w:sz w:val="24"/>
          <w:szCs w:val="24"/>
        </w:rPr>
        <w:t>:</w:t>
      </w:r>
      <w:r w:rsidRPr="003B3F10">
        <w:rPr>
          <w:rFonts w:ascii="Times New Roman" w:hAnsi="Times New Roman"/>
          <w:sz w:val="24"/>
          <w:szCs w:val="24"/>
        </w:rPr>
        <w:t xml:space="preserve"> </w:t>
      </w:r>
      <w:r w:rsidR="005D50E0" w:rsidRPr="003B3F10">
        <w:rPr>
          <w:rFonts w:ascii="Times New Roman" w:hAnsi="Times New Roman"/>
          <w:color w:val="000000"/>
          <w:sz w:val="24"/>
          <w:szCs w:val="24"/>
        </w:rPr>
        <w:t>по 1/2 пакета или 2 чайные ложки (8 г) после каждого из 4 кормлений</w:t>
      </w:r>
      <w:r w:rsidRPr="003B3F10">
        <w:rPr>
          <w:rFonts w:ascii="Times New Roman" w:hAnsi="Times New Roman"/>
          <w:sz w:val="24"/>
          <w:szCs w:val="24"/>
        </w:rPr>
        <w:t>.</w:t>
      </w:r>
    </w:p>
    <w:p w:rsidR="00300CAA" w:rsidRPr="003B3F10" w:rsidRDefault="00300CAA" w:rsidP="006444F3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i/>
          <w:sz w:val="24"/>
          <w:szCs w:val="24"/>
        </w:rPr>
        <w:t xml:space="preserve">Дети старше </w:t>
      </w:r>
      <w:r w:rsidR="005D50E0" w:rsidRPr="003B3F10">
        <w:rPr>
          <w:rFonts w:ascii="Times New Roman" w:hAnsi="Times New Roman"/>
          <w:i/>
          <w:sz w:val="24"/>
          <w:szCs w:val="24"/>
        </w:rPr>
        <w:t xml:space="preserve">6 </w:t>
      </w:r>
      <w:r w:rsidRPr="003B3F10">
        <w:rPr>
          <w:rFonts w:ascii="Times New Roman" w:hAnsi="Times New Roman"/>
          <w:i/>
          <w:sz w:val="24"/>
          <w:szCs w:val="24"/>
        </w:rPr>
        <w:t xml:space="preserve">лет: </w:t>
      </w:r>
      <w:r w:rsidRPr="003B3F10">
        <w:rPr>
          <w:rFonts w:ascii="Times New Roman" w:hAnsi="Times New Roman"/>
          <w:sz w:val="24"/>
          <w:szCs w:val="24"/>
        </w:rPr>
        <w:t>режим дозирования аналогичен режиму дозирования для взрослых.</w:t>
      </w:r>
    </w:p>
    <w:p w:rsidR="005A77BD" w:rsidRPr="003B3F10" w:rsidRDefault="005A77BD" w:rsidP="00637CB4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06E1" w:rsidRPr="003B3F10" w:rsidRDefault="003E06E1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3B3F10">
        <w:rPr>
          <w:rFonts w:ascii="Times New Roman" w:hAnsi="Times New Roman"/>
          <w:b/>
          <w:sz w:val="24"/>
          <w:szCs w:val="24"/>
        </w:rPr>
        <w:t>Путь и способ введения</w:t>
      </w:r>
    </w:p>
    <w:p w:rsidR="005A77BD" w:rsidRPr="003B3F10" w:rsidRDefault="00300CAA" w:rsidP="00637CB4">
      <w:pPr>
        <w:pStyle w:val="31"/>
        <w:shd w:val="clear" w:color="auto" w:fill="auto"/>
        <w:spacing w:after="0" w:line="240" w:lineRule="auto"/>
        <w:ind w:left="40" w:right="20"/>
        <w:jc w:val="both"/>
        <w:rPr>
          <w:sz w:val="24"/>
          <w:szCs w:val="24"/>
        </w:rPr>
      </w:pPr>
      <w:r w:rsidRPr="003B3F10">
        <w:rPr>
          <w:sz w:val="24"/>
          <w:szCs w:val="24"/>
        </w:rPr>
        <w:t xml:space="preserve">Препарат предназначен для приема внутрь. </w:t>
      </w:r>
    </w:p>
    <w:p w:rsidR="005D50E0" w:rsidRPr="003B3F10" w:rsidRDefault="005D50E0" w:rsidP="00637CB4">
      <w:pPr>
        <w:pStyle w:val="31"/>
        <w:shd w:val="clear" w:color="auto" w:fill="auto"/>
        <w:spacing w:after="0" w:line="240" w:lineRule="auto"/>
        <w:ind w:left="40" w:right="20"/>
        <w:jc w:val="both"/>
        <w:rPr>
          <w:sz w:val="24"/>
          <w:szCs w:val="24"/>
          <w:u w:val="single"/>
        </w:rPr>
      </w:pPr>
      <w:r w:rsidRPr="003B3F10">
        <w:rPr>
          <w:sz w:val="24"/>
          <w:szCs w:val="24"/>
          <w:u w:val="single"/>
        </w:rPr>
        <w:t>Способ применения</w:t>
      </w:r>
    </w:p>
    <w:p w:rsidR="005D50E0" w:rsidRPr="003B3F10" w:rsidRDefault="005D50E0" w:rsidP="005D50E0">
      <w:pPr>
        <w:pStyle w:val="a7"/>
        <w:widowControl w:val="0"/>
        <w:numPr>
          <w:ilvl w:val="0"/>
          <w:numId w:val="17"/>
        </w:numPr>
        <w:tabs>
          <w:tab w:val="left" w:pos="709"/>
          <w:tab w:val="left" w:pos="2134"/>
          <w:tab w:val="left" w:pos="3360"/>
          <w:tab w:val="left" w:pos="4766"/>
          <w:tab w:val="left" w:pos="5853"/>
          <w:tab w:val="left" w:pos="6698"/>
          <w:tab w:val="left" w:pos="7840"/>
          <w:tab w:val="left" w:pos="8390"/>
        </w:tabs>
        <w:autoSpaceDE w:val="0"/>
        <w:autoSpaceDN w:val="0"/>
        <w:ind w:left="0" w:right="153" w:firstLine="7"/>
        <w:contextualSpacing w:val="0"/>
        <w:jc w:val="both"/>
        <w:rPr>
          <w:color w:val="000000"/>
          <w:szCs w:val="24"/>
        </w:rPr>
      </w:pPr>
      <w:r w:rsidRPr="003B3F10">
        <w:rPr>
          <w:color w:val="000000"/>
          <w:szCs w:val="24"/>
        </w:rPr>
        <w:t>Тщательно разомните содержимое пакета для получения однородного геля.</w:t>
      </w:r>
    </w:p>
    <w:p w:rsidR="005D50E0" w:rsidRPr="003B3F10" w:rsidRDefault="00194EBA" w:rsidP="005D50E0">
      <w:pPr>
        <w:pStyle w:val="a7"/>
        <w:widowControl w:val="0"/>
        <w:numPr>
          <w:ilvl w:val="0"/>
          <w:numId w:val="17"/>
        </w:numPr>
        <w:tabs>
          <w:tab w:val="left" w:pos="689"/>
        </w:tabs>
        <w:autoSpaceDE w:val="0"/>
        <w:autoSpaceDN w:val="0"/>
        <w:ind w:left="0" w:firstLine="7"/>
        <w:contextualSpacing w:val="0"/>
        <w:jc w:val="both"/>
        <w:rPr>
          <w:color w:val="000000"/>
          <w:szCs w:val="24"/>
        </w:rPr>
      </w:pPr>
      <w:r w:rsidRPr="003B3F10">
        <w:rPr>
          <w:color w:val="000000"/>
          <w:szCs w:val="24"/>
        </w:rPr>
        <w:t>Держа пакет</w:t>
      </w:r>
      <w:r w:rsidR="005D50E0" w:rsidRPr="003B3F10">
        <w:rPr>
          <w:color w:val="000000"/>
          <w:szCs w:val="24"/>
        </w:rPr>
        <w:t xml:space="preserve"> вертикально, отрежьте</w:t>
      </w:r>
      <w:r w:rsidRPr="003B3F10">
        <w:rPr>
          <w:color w:val="000000"/>
          <w:szCs w:val="24"/>
        </w:rPr>
        <w:t xml:space="preserve"> </w:t>
      </w:r>
      <w:r w:rsidR="005D50E0" w:rsidRPr="003B3F10">
        <w:rPr>
          <w:color w:val="000000"/>
          <w:szCs w:val="24"/>
        </w:rPr>
        <w:t>уголок.</w:t>
      </w:r>
    </w:p>
    <w:p w:rsidR="005D50E0" w:rsidRPr="003B3F10" w:rsidRDefault="005D50E0" w:rsidP="005D50E0">
      <w:pPr>
        <w:pStyle w:val="a7"/>
        <w:widowControl w:val="0"/>
        <w:numPr>
          <w:ilvl w:val="0"/>
          <w:numId w:val="17"/>
        </w:numPr>
        <w:tabs>
          <w:tab w:val="left" w:pos="688"/>
        </w:tabs>
        <w:autoSpaceDE w:val="0"/>
        <w:autoSpaceDN w:val="0"/>
        <w:ind w:left="0" w:firstLine="7"/>
        <w:contextualSpacing w:val="0"/>
        <w:jc w:val="both"/>
        <w:rPr>
          <w:color w:val="000000"/>
          <w:szCs w:val="24"/>
        </w:rPr>
      </w:pPr>
      <w:r w:rsidRPr="003B3F10">
        <w:rPr>
          <w:color w:val="000000"/>
          <w:szCs w:val="24"/>
        </w:rPr>
        <w:t>Выдавите пальцами гель через отверстие в пакете.</w:t>
      </w:r>
    </w:p>
    <w:p w:rsidR="005D50E0" w:rsidRPr="003B3F10" w:rsidRDefault="005D50E0" w:rsidP="005D50E0">
      <w:pPr>
        <w:pStyle w:val="a7"/>
        <w:widowControl w:val="0"/>
        <w:numPr>
          <w:ilvl w:val="0"/>
          <w:numId w:val="17"/>
        </w:numPr>
        <w:tabs>
          <w:tab w:val="left" w:pos="688"/>
        </w:tabs>
        <w:autoSpaceDE w:val="0"/>
        <w:autoSpaceDN w:val="0"/>
        <w:ind w:left="0" w:firstLine="7"/>
        <w:contextualSpacing w:val="0"/>
        <w:jc w:val="both"/>
        <w:rPr>
          <w:color w:val="000000"/>
          <w:szCs w:val="24"/>
        </w:rPr>
      </w:pPr>
      <w:r w:rsidRPr="003B3F10">
        <w:rPr>
          <w:color w:val="000000"/>
          <w:szCs w:val="24"/>
        </w:rPr>
        <w:t>Гель принима</w:t>
      </w:r>
      <w:r w:rsidR="00CB339A" w:rsidRPr="003B3F10">
        <w:rPr>
          <w:color w:val="000000"/>
          <w:szCs w:val="24"/>
        </w:rPr>
        <w:t>йте</w:t>
      </w:r>
      <w:r w:rsidRPr="003B3F10">
        <w:rPr>
          <w:color w:val="000000"/>
          <w:szCs w:val="24"/>
        </w:rPr>
        <w:t xml:space="preserve"> в чистом виде или разв</w:t>
      </w:r>
      <w:r w:rsidR="00CB339A" w:rsidRPr="003B3F10">
        <w:rPr>
          <w:color w:val="000000"/>
          <w:szCs w:val="24"/>
        </w:rPr>
        <w:t>едите</w:t>
      </w:r>
      <w:r w:rsidRPr="003B3F10">
        <w:rPr>
          <w:color w:val="000000"/>
          <w:szCs w:val="24"/>
        </w:rPr>
        <w:t xml:space="preserve"> перед приемом в половине стакана воды.</w:t>
      </w:r>
    </w:p>
    <w:p w:rsidR="00300CAA" w:rsidRPr="003B3F10" w:rsidRDefault="00300CAA" w:rsidP="00637CB4">
      <w:pPr>
        <w:pStyle w:val="a3"/>
        <w:rPr>
          <w:rFonts w:ascii="Times New Roman" w:hAnsi="Times New Roman"/>
          <w:sz w:val="24"/>
          <w:szCs w:val="24"/>
        </w:rPr>
      </w:pPr>
    </w:p>
    <w:p w:rsidR="003E06E1" w:rsidRPr="003B3F10" w:rsidRDefault="00E50D98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3B3F10">
        <w:rPr>
          <w:rFonts w:ascii="Times New Roman" w:hAnsi="Times New Roman"/>
          <w:b/>
          <w:sz w:val="24"/>
          <w:szCs w:val="24"/>
        </w:rPr>
        <w:t>Продолжительность терапии</w:t>
      </w:r>
    </w:p>
    <w:p w:rsidR="003E06E1" w:rsidRPr="003B3F10" w:rsidRDefault="00300CAA" w:rsidP="00637CB4">
      <w:pPr>
        <w:jc w:val="both"/>
        <w:rPr>
          <w:szCs w:val="24"/>
        </w:rPr>
      </w:pPr>
      <w:r w:rsidRPr="003B3F10">
        <w:rPr>
          <w:szCs w:val="24"/>
        </w:rPr>
        <w:t xml:space="preserve">Максимальная длительность </w:t>
      </w:r>
      <w:r w:rsidR="00EE012D" w:rsidRPr="003B3F10">
        <w:rPr>
          <w:szCs w:val="24"/>
        </w:rPr>
        <w:t xml:space="preserve">приема </w:t>
      </w:r>
      <w:r w:rsidRPr="003B3F10">
        <w:rPr>
          <w:szCs w:val="24"/>
        </w:rPr>
        <w:t xml:space="preserve">препарата без консультации врача – </w:t>
      </w:r>
      <w:r w:rsidR="00FB6C0A" w:rsidRPr="003B3F10">
        <w:rPr>
          <w:szCs w:val="24"/>
        </w:rPr>
        <w:br/>
      </w:r>
      <w:r w:rsidRPr="003B3F10">
        <w:rPr>
          <w:szCs w:val="24"/>
        </w:rPr>
        <w:t xml:space="preserve">7 дней. </w:t>
      </w:r>
      <w:r w:rsidR="003E06E1" w:rsidRPr="003B3F10">
        <w:rPr>
          <w:szCs w:val="24"/>
        </w:rPr>
        <w:t xml:space="preserve">Если в течение </w:t>
      </w:r>
      <w:r w:rsidRPr="003B3F10">
        <w:rPr>
          <w:szCs w:val="24"/>
        </w:rPr>
        <w:t>7</w:t>
      </w:r>
      <w:r w:rsidR="003E06E1" w:rsidRPr="003B3F10">
        <w:rPr>
          <w:szCs w:val="24"/>
        </w:rPr>
        <w:t xml:space="preserve"> дней приема </w:t>
      </w:r>
      <w:r w:rsidR="005A77BD" w:rsidRPr="003B3F10">
        <w:rPr>
          <w:szCs w:val="24"/>
        </w:rPr>
        <w:t xml:space="preserve">у Вас </w:t>
      </w:r>
      <w:r w:rsidR="003E06E1" w:rsidRPr="003B3F10">
        <w:rPr>
          <w:szCs w:val="24"/>
        </w:rPr>
        <w:t>не наступило</w:t>
      </w:r>
      <w:r w:rsidR="005A77BD" w:rsidRPr="003B3F10">
        <w:rPr>
          <w:szCs w:val="24"/>
        </w:rPr>
        <w:t xml:space="preserve"> улучшение</w:t>
      </w:r>
      <w:r w:rsidR="003E06E1" w:rsidRPr="003B3F10">
        <w:rPr>
          <w:szCs w:val="24"/>
        </w:rPr>
        <w:t xml:space="preserve">, то Вам следует обратиться к </w:t>
      </w:r>
      <w:r w:rsidR="00EE012D" w:rsidRPr="003B3F10">
        <w:rPr>
          <w:szCs w:val="24"/>
        </w:rPr>
        <w:t xml:space="preserve">лечащему </w:t>
      </w:r>
      <w:r w:rsidR="003E06E1" w:rsidRPr="003B3F10">
        <w:rPr>
          <w:szCs w:val="24"/>
        </w:rPr>
        <w:t>врачу.</w:t>
      </w:r>
    </w:p>
    <w:p w:rsidR="003E06E1" w:rsidRPr="003B3F10" w:rsidRDefault="003E06E1" w:rsidP="00637CB4">
      <w:pPr>
        <w:pStyle w:val="a3"/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>При наличии вопросов по применению препарата обратитесь к лечащему врачу.</w:t>
      </w:r>
    </w:p>
    <w:p w:rsidR="00300CAA" w:rsidRPr="003B3F10" w:rsidRDefault="00300CAA" w:rsidP="00637CB4">
      <w:pPr>
        <w:pStyle w:val="a3"/>
        <w:rPr>
          <w:rFonts w:ascii="Times New Roman" w:hAnsi="Times New Roman"/>
          <w:sz w:val="24"/>
          <w:szCs w:val="24"/>
        </w:rPr>
      </w:pPr>
    </w:p>
    <w:p w:rsidR="00AC6822" w:rsidRPr="003B3F10" w:rsidRDefault="006A5941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3B3F10">
        <w:rPr>
          <w:rFonts w:ascii="Times New Roman" w:hAnsi="Times New Roman"/>
          <w:b/>
          <w:sz w:val="24"/>
          <w:szCs w:val="24"/>
          <w:lang w:bidi="ru-RU"/>
        </w:rPr>
        <w:t xml:space="preserve">Если Вы приняли препарата </w:t>
      </w:r>
      <w:proofErr w:type="spellStart"/>
      <w:r w:rsidR="00D878B9" w:rsidRPr="003B3F10">
        <w:rPr>
          <w:rFonts w:ascii="Times New Roman" w:hAnsi="Times New Roman"/>
          <w:b/>
          <w:sz w:val="24"/>
          <w:szCs w:val="24"/>
          <w:lang w:bidi="ru-RU"/>
        </w:rPr>
        <w:t>АВВАнтацид</w:t>
      </w:r>
      <w:proofErr w:type="spellEnd"/>
      <w:r w:rsidR="00D878B9" w:rsidRPr="003B3F10">
        <w:rPr>
          <w:rFonts w:ascii="Times New Roman" w:hAnsi="Times New Roman"/>
          <w:b/>
          <w:sz w:val="24"/>
          <w:szCs w:val="24"/>
          <w:vertAlign w:val="superscript"/>
          <w:lang w:bidi="ru-RU"/>
        </w:rPr>
        <w:t>®</w:t>
      </w:r>
      <w:r w:rsidR="00EE012D" w:rsidRPr="003B3F10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Pr="003B3F10">
        <w:rPr>
          <w:rFonts w:ascii="Times New Roman" w:hAnsi="Times New Roman"/>
          <w:b/>
          <w:sz w:val="24"/>
          <w:szCs w:val="24"/>
          <w:lang w:bidi="ru-RU"/>
        </w:rPr>
        <w:t>больше, чем следовало</w:t>
      </w:r>
      <w:r w:rsidR="00AC6822" w:rsidRPr="003B3F10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300CAA" w:rsidRPr="003B3F10" w:rsidRDefault="00300CAA" w:rsidP="00637CB4">
      <w:pPr>
        <w:pStyle w:val="a3"/>
        <w:spacing w:after="240"/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>Если Вы приняли</w:t>
      </w:r>
      <w:r w:rsidR="00943BC3" w:rsidRPr="003B3F10">
        <w:rPr>
          <w:rFonts w:ascii="Times New Roman" w:hAnsi="Times New Roman"/>
          <w:sz w:val="24"/>
          <w:szCs w:val="24"/>
          <w:lang w:bidi="ru-RU"/>
        </w:rPr>
        <w:t xml:space="preserve"> большее количество препарата, чем следовало, обратитесь к врачу. По возможности возьмите с собой упаковку с данным лекарственным средством и/или данный листок</w:t>
      </w:r>
      <w:r w:rsidR="00D34B0E" w:rsidRPr="003B3F10">
        <w:rPr>
          <w:rFonts w:ascii="Times New Roman" w:hAnsi="Times New Roman"/>
          <w:sz w:val="24"/>
          <w:szCs w:val="24"/>
          <w:lang w:bidi="ru-RU"/>
        </w:rPr>
        <w:t>-</w:t>
      </w:r>
      <w:r w:rsidR="00943BC3" w:rsidRPr="003B3F10">
        <w:rPr>
          <w:rFonts w:ascii="Times New Roman" w:hAnsi="Times New Roman"/>
          <w:sz w:val="24"/>
          <w:szCs w:val="24"/>
          <w:lang w:bidi="ru-RU"/>
        </w:rPr>
        <w:t>вкладыш. При передозировке возможно п</w:t>
      </w:r>
      <w:r w:rsidR="00D878B9" w:rsidRPr="003B3F10">
        <w:rPr>
          <w:rFonts w:ascii="Times New Roman" w:hAnsi="Times New Roman"/>
          <w:sz w:val="24"/>
          <w:szCs w:val="24"/>
          <w:lang w:bidi="ru-RU"/>
        </w:rPr>
        <w:t>одавление перистальтики кишечника.</w:t>
      </w:r>
      <w:r w:rsidR="00943BC3" w:rsidRPr="003B3F10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2D6DA0" w:rsidRPr="003B3F10">
        <w:rPr>
          <w:rFonts w:ascii="Times New Roman" w:hAnsi="Times New Roman"/>
          <w:sz w:val="24"/>
          <w:szCs w:val="24"/>
          <w:lang w:bidi="ru-RU"/>
        </w:rPr>
        <w:t xml:space="preserve">Для лечения передозировки, возможно, понадобится </w:t>
      </w:r>
      <w:r w:rsidR="00D878B9" w:rsidRPr="003B3F10">
        <w:rPr>
          <w:rFonts w:ascii="Times New Roman" w:hAnsi="Times New Roman"/>
          <w:sz w:val="24"/>
          <w:szCs w:val="24"/>
          <w:lang w:bidi="ru-RU"/>
        </w:rPr>
        <w:t>прием слабительных средств</w:t>
      </w:r>
      <w:r w:rsidR="002D6DA0" w:rsidRPr="003B3F10">
        <w:rPr>
          <w:rFonts w:ascii="Times New Roman" w:hAnsi="Times New Roman"/>
          <w:sz w:val="24"/>
          <w:szCs w:val="24"/>
          <w:lang w:bidi="ru-RU"/>
        </w:rPr>
        <w:t>.</w:t>
      </w:r>
    </w:p>
    <w:p w:rsidR="003E06E1" w:rsidRPr="003B3F10" w:rsidRDefault="00AC6822" w:rsidP="00637CB4">
      <w:pPr>
        <w:pStyle w:val="a3"/>
        <w:rPr>
          <w:rFonts w:ascii="Times New Roman" w:hAnsi="Times New Roman"/>
          <w:b/>
          <w:sz w:val="24"/>
          <w:szCs w:val="24"/>
          <w:vertAlign w:val="superscript"/>
          <w:lang w:bidi="ru-RU"/>
        </w:rPr>
      </w:pPr>
      <w:r w:rsidRPr="003B3F10">
        <w:rPr>
          <w:rFonts w:ascii="Times New Roman" w:hAnsi="Times New Roman"/>
          <w:b/>
          <w:sz w:val="24"/>
          <w:szCs w:val="24"/>
          <w:lang w:bidi="ru-RU"/>
        </w:rPr>
        <w:lastRenderedPageBreak/>
        <w:t xml:space="preserve">Если Вы забыли принять препарат </w:t>
      </w:r>
      <w:proofErr w:type="spellStart"/>
      <w:r w:rsidR="00D878B9" w:rsidRPr="003B3F10">
        <w:rPr>
          <w:rFonts w:ascii="Times New Roman" w:hAnsi="Times New Roman"/>
          <w:b/>
          <w:sz w:val="24"/>
          <w:szCs w:val="24"/>
          <w:lang w:bidi="ru-RU"/>
        </w:rPr>
        <w:t>АВВАнтацид</w:t>
      </w:r>
      <w:proofErr w:type="spellEnd"/>
      <w:r w:rsidR="00D878B9" w:rsidRPr="003B3F10">
        <w:rPr>
          <w:rFonts w:ascii="Times New Roman" w:hAnsi="Times New Roman"/>
          <w:b/>
          <w:sz w:val="24"/>
          <w:szCs w:val="24"/>
          <w:vertAlign w:val="superscript"/>
          <w:lang w:bidi="ru-RU"/>
        </w:rPr>
        <w:t>®</w:t>
      </w:r>
    </w:p>
    <w:p w:rsidR="003E06E1" w:rsidRPr="003B3F10" w:rsidRDefault="00364B01" w:rsidP="00637CB4">
      <w:pPr>
        <w:pStyle w:val="a3"/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 xml:space="preserve">При пропуске одной или нескольких доз лекарственного препарата </w:t>
      </w:r>
      <w:r w:rsidR="00CB339A" w:rsidRPr="003B3F10">
        <w:rPr>
          <w:rFonts w:ascii="Times New Roman" w:hAnsi="Times New Roman"/>
          <w:sz w:val="24"/>
          <w:szCs w:val="24"/>
        </w:rPr>
        <w:br/>
      </w:r>
      <w:proofErr w:type="spellStart"/>
      <w:r w:rsidR="00D878B9" w:rsidRPr="003B3F10">
        <w:rPr>
          <w:rFonts w:ascii="Times New Roman" w:hAnsi="Times New Roman"/>
          <w:sz w:val="24"/>
          <w:szCs w:val="24"/>
        </w:rPr>
        <w:t>АВВАнтацид</w:t>
      </w:r>
      <w:proofErr w:type="spellEnd"/>
      <w:r w:rsidR="00D878B9" w:rsidRPr="003B3F10">
        <w:rPr>
          <w:rFonts w:ascii="Times New Roman" w:hAnsi="Times New Roman"/>
          <w:sz w:val="24"/>
          <w:szCs w:val="24"/>
          <w:vertAlign w:val="superscript"/>
        </w:rPr>
        <w:t>®</w:t>
      </w:r>
      <w:r w:rsidR="00F10E2C" w:rsidRPr="003B3F10">
        <w:rPr>
          <w:rFonts w:ascii="Times New Roman" w:hAnsi="Times New Roman"/>
          <w:sz w:val="24"/>
          <w:szCs w:val="24"/>
        </w:rPr>
        <w:t xml:space="preserve"> </w:t>
      </w:r>
      <w:r w:rsidR="008801F7" w:rsidRPr="003B3F10">
        <w:rPr>
          <w:rFonts w:ascii="Times New Roman" w:hAnsi="Times New Roman"/>
          <w:sz w:val="24"/>
          <w:szCs w:val="24"/>
        </w:rPr>
        <w:t xml:space="preserve">принимать </w:t>
      </w:r>
      <w:r w:rsidRPr="003B3F10">
        <w:rPr>
          <w:rFonts w:ascii="Times New Roman" w:hAnsi="Times New Roman"/>
          <w:sz w:val="24"/>
          <w:szCs w:val="24"/>
        </w:rPr>
        <w:t>специальны</w:t>
      </w:r>
      <w:r w:rsidR="0044230D" w:rsidRPr="003B3F10">
        <w:rPr>
          <w:rFonts w:ascii="Times New Roman" w:hAnsi="Times New Roman"/>
          <w:sz w:val="24"/>
          <w:szCs w:val="24"/>
        </w:rPr>
        <w:t>е</w:t>
      </w:r>
      <w:r w:rsidRPr="003B3F10">
        <w:rPr>
          <w:rFonts w:ascii="Times New Roman" w:hAnsi="Times New Roman"/>
          <w:sz w:val="24"/>
          <w:szCs w:val="24"/>
        </w:rPr>
        <w:t xml:space="preserve"> мер</w:t>
      </w:r>
      <w:r w:rsidR="0044230D" w:rsidRPr="003B3F10">
        <w:rPr>
          <w:rFonts w:ascii="Times New Roman" w:hAnsi="Times New Roman"/>
          <w:sz w:val="24"/>
          <w:szCs w:val="24"/>
        </w:rPr>
        <w:t>ы</w:t>
      </w:r>
      <w:r w:rsidRPr="003B3F10">
        <w:rPr>
          <w:rFonts w:ascii="Times New Roman" w:hAnsi="Times New Roman"/>
          <w:sz w:val="24"/>
          <w:szCs w:val="24"/>
        </w:rPr>
        <w:t xml:space="preserve"> не требуется, </w:t>
      </w:r>
      <w:r w:rsidR="009219DC" w:rsidRPr="003B3F10">
        <w:rPr>
          <w:rFonts w:ascii="Times New Roman" w:hAnsi="Times New Roman"/>
          <w:sz w:val="24"/>
          <w:szCs w:val="24"/>
        </w:rPr>
        <w:t>примите обычную дозу в обычное время</w:t>
      </w:r>
      <w:r w:rsidRPr="003B3F10">
        <w:rPr>
          <w:rFonts w:ascii="Times New Roman" w:hAnsi="Times New Roman"/>
          <w:sz w:val="24"/>
          <w:szCs w:val="24"/>
        </w:rPr>
        <w:t>.</w:t>
      </w:r>
      <w:r w:rsidR="002D6DA0" w:rsidRPr="003B3F10">
        <w:rPr>
          <w:rFonts w:ascii="Times New Roman" w:hAnsi="Times New Roman"/>
          <w:sz w:val="24"/>
          <w:szCs w:val="24"/>
        </w:rPr>
        <w:t xml:space="preserve"> </w:t>
      </w:r>
      <w:r w:rsidR="007315E9" w:rsidRPr="003B3F10">
        <w:rPr>
          <w:rFonts w:ascii="Times New Roman" w:hAnsi="Times New Roman"/>
          <w:sz w:val="24"/>
          <w:szCs w:val="24"/>
        </w:rPr>
        <w:t>Не принимайте двойную дозу, чтобы компенсировать пропущенную дозу</w:t>
      </w:r>
      <w:r w:rsidR="002D6DA0" w:rsidRPr="003B3F10">
        <w:rPr>
          <w:rFonts w:ascii="Times New Roman" w:hAnsi="Times New Roman"/>
          <w:sz w:val="24"/>
          <w:szCs w:val="24"/>
        </w:rPr>
        <w:t>!</w:t>
      </w:r>
      <w:r w:rsidR="009219DC" w:rsidRPr="003B3F10">
        <w:rPr>
          <w:rFonts w:ascii="Times New Roman" w:hAnsi="Times New Roman"/>
          <w:sz w:val="24"/>
          <w:szCs w:val="24"/>
        </w:rPr>
        <w:t xml:space="preserve"> В дальнейшем продолжайте принимать препарат в соответствии с установленным режимом.</w:t>
      </w:r>
    </w:p>
    <w:p w:rsidR="009219DC" w:rsidRPr="003B3F10" w:rsidRDefault="009219DC" w:rsidP="00637CB4">
      <w:pPr>
        <w:pStyle w:val="a3"/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 xml:space="preserve">В случае возникновения дополнительных вопросов по </w:t>
      </w:r>
      <w:r w:rsidR="00F10E2C" w:rsidRPr="003B3F10">
        <w:rPr>
          <w:rFonts w:ascii="Times New Roman" w:hAnsi="Times New Roman"/>
          <w:sz w:val="24"/>
          <w:szCs w:val="24"/>
        </w:rPr>
        <w:t xml:space="preserve">приему </w:t>
      </w:r>
      <w:r w:rsidRPr="003B3F10">
        <w:rPr>
          <w:rFonts w:ascii="Times New Roman" w:hAnsi="Times New Roman"/>
          <w:sz w:val="24"/>
          <w:szCs w:val="24"/>
        </w:rPr>
        <w:t>препарата обратитесь к</w:t>
      </w:r>
      <w:r w:rsidR="005A77BD" w:rsidRPr="003B3F10">
        <w:rPr>
          <w:rFonts w:ascii="Times New Roman" w:hAnsi="Times New Roman"/>
          <w:sz w:val="24"/>
          <w:szCs w:val="24"/>
        </w:rPr>
        <w:t xml:space="preserve"> лечащему</w:t>
      </w:r>
      <w:r w:rsidRPr="003B3F10">
        <w:rPr>
          <w:rFonts w:ascii="Times New Roman" w:hAnsi="Times New Roman"/>
          <w:sz w:val="24"/>
          <w:szCs w:val="24"/>
        </w:rPr>
        <w:t xml:space="preserve"> врачу или работнику аптеки</w:t>
      </w:r>
      <w:r w:rsidR="005A77BD" w:rsidRPr="003B3F10">
        <w:rPr>
          <w:rFonts w:ascii="Times New Roman" w:hAnsi="Times New Roman"/>
          <w:sz w:val="24"/>
          <w:szCs w:val="24"/>
        </w:rPr>
        <w:t>.</w:t>
      </w:r>
    </w:p>
    <w:p w:rsidR="002D6DA0" w:rsidRPr="003B3F10" w:rsidRDefault="002D6DA0" w:rsidP="00637CB4">
      <w:pPr>
        <w:pStyle w:val="a3"/>
        <w:rPr>
          <w:rFonts w:ascii="Times New Roman" w:hAnsi="Times New Roman"/>
          <w:sz w:val="24"/>
          <w:szCs w:val="24"/>
        </w:rPr>
      </w:pPr>
    </w:p>
    <w:p w:rsidR="00004A2E" w:rsidRPr="003B3F10" w:rsidRDefault="00004A2E" w:rsidP="007905F8">
      <w:pPr>
        <w:pStyle w:val="a3"/>
        <w:spacing w:after="240"/>
        <w:rPr>
          <w:rFonts w:ascii="Times New Roman" w:hAnsi="Times New Roman"/>
          <w:b/>
          <w:sz w:val="24"/>
          <w:szCs w:val="24"/>
        </w:rPr>
      </w:pPr>
      <w:r w:rsidRPr="003B3F10">
        <w:rPr>
          <w:rFonts w:ascii="Times New Roman" w:hAnsi="Times New Roman"/>
          <w:b/>
          <w:sz w:val="24"/>
          <w:szCs w:val="24"/>
        </w:rPr>
        <w:t>4. Возможные нежелательные реакции</w:t>
      </w:r>
    </w:p>
    <w:p w:rsidR="007C6695" w:rsidRPr="003B3F10" w:rsidRDefault="000E2D88" w:rsidP="007905F8">
      <w:pPr>
        <w:pStyle w:val="a3"/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>Подобно всем лекарственным препаратам</w:t>
      </w:r>
      <w:r w:rsidR="009F677B" w:rsidRPr="003B3F10">
        <w:rPr>
          <w:rFonts w:ascii="Times New Roman" w:hAnsi="Times New Roman"/>
          <w:sz w:val="24"/>
          <w:szCs w:val="24"/>
        </w:rPr>
        <w:t>,</w:t>
      </w:r>
      <w:r w:rsidRPr="003B3F10">
        <w:rPr>
          <w:rFonts w:ascii="Times New Roman" w:hAnsi="Times New Roman"/>
          <w:sz w:val="24"/>
          <w:szCs w:val="24"/>
        </w:rPr>
        <w:t xml:space="preserve"> препарат может вызывать нежелательные реакции, однако они возникают не у всех.</w:t>
      </w:r>
    </w:p>
    <w:p w:rsidR="00203297" w:rsidRPr="003B3F10" w:rsidRDefault="00DD1ACD" w:rsidP="00637CB4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 w:rsidRPr="003B3F10">
        <w:rPr>
          <w:rFonts w:ascii="Times New Roman" w:hAnsi="Times New Roman"/>
          <w:i/>
          <w:sz w:val="24"/>
          <w:szCs w:val="24"/>
          <w:u w:val="single"/>
        </w:rPr>
        <w:t>В</w:t>
      </w:r>
      <w:r w:rsidR="00203297" w:rsidRPr="003B3F10">
        <w:rPr>
          <w:rFonts w:ascii="Times New Roman" w:hAnsi="Times New Roman"/>
          <w:i/>
          <w:sz w:val="24"/>
          <w:szCs w:val="24"/>
          <w:u w:val="single"/>
        </w:rPr>
        <w:t>озможные нежелательные реакции</w:t>
      </w:r>
    </w:p>
    <w:p w:rsidR="009219DC" w:rsidRPr="003B3F10" w:rsidRDefault="00203297" w:rsidP="00637CB4">
      <w:pPr>
        <w:pStyle w:val="a3"/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  <w:u w:val="single"/>
        </w:rPr>
        <w:t>Редкие нежелательные реакции</w:t>
      </w:r>
      <w:r w:rsidRPr="003B3F10">
        <w:rPr>
          <w:rFonts w:ascii="Times New Roman" w:hAnsi="Times New Roman"/>
          <w:sz w:val="24"/>
          <w:szCs w:val="24"/>
        </w:rPr>
        <w:t xml:space="preserve"> (могут наблюдаться</w:t>
      </w:r>
      <w:r w:rsidR="001D440C" w:rsidRPr="003B3F10">
        <w:rPr>
          <w:rFonts w:ascii="Times New Roman" w:hAnsi="Times New Roman"/>
          <w:sz w:val="24"/>
          <w:szCs w:val="24"/>
        </w:rPr>
        <w:t xml:space="preserve"> не </w:t>
      </w:r>
      <w:r w:rsidR="006A4F34" w:rsidRPr="003B3F10">
        <w:rPr>
          <w:rFonts w:ascii="Times New Roman" w:hAnsi="Times New Roman"/>
          <w:sz w:val="24"/>
          <w:szCs w:val="24"/>
        </w:rPr>
        <w:t>более</w:t>
      </w:r>
      <w:r w:rsidRPr="003B3F10">
        <w:rPr>
          <w:rFonts w:ascii="Times New Roman" w:hAnsi="Times New Roman"/>
          <w:sz w:val="24"/>
          <w:szCs w:val="24"/>
        </w:rPr>
        <w:t xml:space="preserve"> чем у 1 из 1000 человек): </w:t>
      </w:r>
      <w:r w:rsidR="00DD1ACD" w:rsidRPr="003B3F10">
        <w:rPr>
          <w:rFonts w:ascii="Times New Roman" w:hAnsi="Times New Roman"/>
          <w:sz w:val="24"/>
          <w:szCs w:val="24"/>
        </w:rPr>
        <w:t>запор (в основном у больных пожилого возраста, лежачих больных)</w:t>
      </w:r>
      <w:r w:rsidRPr="003B3F10">
        <w:rPr>
          <w:rFonts w:ascii="Times New Roman" w:hAnsi="Times New Roman"/>
          <w:sz w:val="24"/>
          <w:szCs w:val="24"/>
        </w:rPr>
        <w:t>.</w:t>
      </w:r>
    </w:p>
    <w:p w:rsidR="009219DC" w:rsidRPr="003B3F10" w:rsidRDefault="009219DC" w:rsidP="00637CB4">
      <w:pPr>
        <w:pStyle w:val="a3"/>
        <w:rPr>
          <w:rFonts w:ascii="Times New Roman" w:hAnsi="Times New Roman"/>
          <w:sz w:val="24"/>
          <w:szCs w:val="24"/>
        </w:rPr>
      </w:pPr>
    </w:p>
    <w:p w:rsidR="00203297" w:rsidRPr="003B3F10" w:rsidRDefault="00203297" w:rsidP="00637CB4">
      <w:pPr>
        <w:pStyle w:val="4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u w:val="single"/>
          <w:lang w:eastAsia="ru-RU"/>
        </w:rPr>
      </w:pPr>
      <w:r w:rsidRPr="003B3F10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u w:val="single"/>
          <w:lang w:eastAsia="ru-RU"/>
        </w:rPr>
        <w:t>Прочие особые популяции</w:t>
      </w:r>
    </w:p>
    <w:p w:rsidR="00D420F7" w:rsidRPr="003B3F10" w:rsidRDefault="00203297" w:rsidP="00D420F7">
      <w:pPr>
        <w:pStyle w:val="a3"/>
        <w:rPr>
          <w:rFonts w:ascii="Times New Roman" w:hAnsi="Times New Roman"/>
          <w:sz w:val="24"/>
          <w:szCs w:val="24"/>
        </w:rPr>
      </w:pPr>
      <w:r w:rsidRPr="003B3F10">
        <w:rPr>
          <w:rFonts w:ascii="Times New Roman" w:hAnsi="Times New Roman"/>
          <w:sz w:val="24"/>
          <w:szCs w:val="24"/>
        </w:rPr>
        <w:t>У пожилых пациентов</w:t>
      </w:r>
      <w:r w:rsidR="00D420F7" w:rsidRPr="003B3F10">
        <w:rPr>
          <w:rFonts w:ascii="Times New Roman" w:hAnsi="Times New Roman"/>
          <w:sz w:val="24"/>
          <w:szCs w:val="24"/>
        </w:rPr>
        <w:t xml:space="preserve"> и больных с нарушением функции почек</w:t>
      </w:r>
      <w:r w:rsidRPr="003B3F10">
        <w:rPr>
          <w:rFonts w:ascii="Times New Roman" w:hAnsi="Times New Roman"/>
          <w:sz w:val="24"/>
          <w:szCs w:val="24"/>
        </w:rPr>
        <w:t xml:space="preserve"> препарат необходимо при</w:t>
      </w:r>
      <w:r w:rsidR="00194EBA" w:rsidRPr="003B3F10">
        <w:rPr>
          <w:rFonts w:ascii="Times New Roman" w:hAnsi="Times New Roman"/>
          <w:sz w:val="24"/>
          <w:szCs w:val="24"/>
        </w:rPr>
        <w:t>нимать</w:t>
      </w:r>
      <w:r w:rsidR="00D420F7" w:rsidRPr="003B3F10">
        <w:rPr>
          <w:rFonts w:ascii="Times New Roman" w:hAnsi="Times New Roman"/>
          <w:sz w:val="24"/>
          <w:szCs w:val="24"/>
        </w:rPr>
        <w:t xml:space="preserve"> с осторожностью в связи с повышенной вероятностью увеличения концентрации алюминия в сыворотке крови.</w:t>
      </w:r>
    </w:p>
    <w:p w:rsidR="00D420F7" w:rsidRPr="003B3F10" w:rsidRDefault="00D420F7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</w:p>
    <w:p w:rsidR="007D4864" w:rsidRPr="003B3F10" w:rsidRDefault="007D4864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3B3F10">
        <w:rPr>
          <w:rFonts w:ascii="Times New Roman" w:hAnsi="Times New Roman"/>
          <w:b/>
          <w:sz w:val="24"/>
          <w:szCs w:val="24"/>
          <w:lang w:bidi="ru-RU"/>
        </w:rPr>
        <w:t>Сообщение о нежелательных реакциях</w:t>
      </w:r>
    </w:p>
    <w:p w:rsidR="007D4864" w:rsidRPr="003B3F10" w:rsidRDefault="007D4864" w:rsidP="00637CB4">
      <w:pPr>
        <w:pStyle w:val="a3"/>
        <w:spacing w:after="240"/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 xml:space="preserve">Если у Вас возникают какие-либо нежелательные </w:t>
      </w:r>
      <w:r w:rsidR="00896167" w:rsidRPr="003B3F10">
        <w:rPr>
          <w:rFonts w:ascii="Times New Roman" w:hAnsi="Times New Roman"/>
          <w:sz w:val="24"/>
          <w:szCs w:val="24"/>
          <w:lang w:bidi="ru-RU"/>
        </w:rPr>
        <w:t xml:space="preserve">реакции, проконсультируйтесь с </w:t>
      </w:r>
      <w:r w:rsidRPr="003B3F10">
        <w:rPr>
          <w:rFonts w:ascii="Times New Roman" w:hAnsi="Times New Roman"/>
          <w:sz w:val="24"/>
          <w:szCs w:val="24"/>
          <w:lang w:bidi="ru-RU"/>
        </w:rPr>
        <w:t>врачом.</w:t>
      </w:r>
      <w:r w:rsidR="006D4701" w:rsidRPr="003B3F10">
        <w:rPr>
          <w:rFonts w:ascii="Times New Roman" w:hAnsi="Times New Roman"/>
          <w:sz w:val="24"/>
          <w:szCs w:val="24"/>
        </w:rPr>
        <w:t xml:space="preserve"> </w:t>
      </w:r>
      <w:r w:rsidR="006D4701" w:rsidRPr="003B3F10">
        <w:rPr>
          <w:rFonts w:ascii="Times New Roman" w:hAnsi="Times New Roman"/>
          <w:sz w:val="24"/>
          <w:szCs w:val="24"/>
          <w:lang w:bidi="ru-RU"/>
        </w:rPr>
        <w:t>Данная рекомендация распространяется на любые возможные нежелательные реакции, в том числе на не перечисленные в листке-вкладыше. Вы также можете сообщить о нежелательных реакциях напрямую</w:t>
      </w:r>
      <w:r w:rsidR="001C0288" w:rsidRPr="003B3F10">
        <w:rPr>
          <w:rFonts w:ascii="Times New Roman" w:hAnsi="Times New Roman"/>
          <w:sz w:val="24"/>
          <w:szCs w:val="24"/>
          <w:lang w:bidi="ru-RU"/>
        </w:rPr>
        <w:t xml:space="preserve"> (см. ниже)</w:t>
      </w:r>
      <w:r w:rsidR="006D4701" w:rsidRPr="003B3F10">
        <w:rPr>
          <w:rFonts w:ascii="Times New Roman" w:hAnsi="Times New Roman"/>
          <w:sz w:val="24"/>
          <w:szCs w:val="24"/>
          <w:lang w:bidi="ru-RU"/>
        </w:rPr>
        <w:t>. Сообщая о нежелательных реакциях, Вы помогаете получить больше сведений о безопасности препарата</w:t>
      </w:r>
      <w:r w:rsidR="001C0288" w:rsidRPr="003B3F10">
        <w:rPr>
          <w:rFonts w:ascii="Times New Roman" w:hAnsi="Times New Roman"/>
          <w:sz w:val="24"/>
          <w:szCs w:val="24"/>
          <w:lang w:bidi="ru-RU"/>
        </w:rPr>
        <w:t>.</w:t>
      </w:r>
    </w:p>
    <w:p w:rsidR="00203297" w:rsidRPr="003B3F10" w:rsidRDefault="00203297" w:rsidP="00637CB4">
      <w:pPr>
        <w:contextualSpacing/>
        <w:jc w:val="both"/>
        <w:rPr>
          <w:color w:val="000000"/>
          <w:szCs w:val="24"/>
        </w:rPr>
      </w:pPr>
      <w:r w:rsidRPr="003B3F10">
        <w:rPr>
          <w:color w:val="000000"/>
          <w:szCs w:val="24"/>
        </w:rPr>
        <w:t>Российская Федерация</w:t>
      </w:r>
    </w:p>
    <w:p w:rsidR="00203297" w:rsidRPr="003B3F10" w:rsidDel="0046035A" w:rsidRDefault="00203297" w:rsidP="00637CB4">
      <w:pPr>
        <w:contextualSpacing/>
        <w:jc w:val="both"/>
        <w:rPr>
          <w:color w:val="000000"/>
          <w:szCs w:val="24"/>
        </w:rPr>
      </w:pPr>
      <w:r w:rsidRPr="003B3F10" w:rsidDel="0046035A">
        <w:rPr>
          <w:color w:val="000000"/>
          <w:szCs w:val="24"/>
        </w:rPr>
        <w:t>Федеральная служба по надзору в сфере здравоохранения (Росздравнадзор)</w:t>
      </w:r>
    </w:p>
    <w:p w:rsidR="00203297" w:rsidRPr="003B3F10" w:rsidRDefault="00203297" w:rsidP="00637CB4">
      <w:pPr>
        <w:contextualSpacing/>
        <w:jc w:val="both"/>
        <w:rPr>
          <w:color w:val="000000"/>
          <w:szCs w:val="24"/>
        </w:rPr>
      </w:pPr>
      <w:r w:rsidRPr="003B3F10">
        <w:rPr>
          <w:color w:val="000000"/>
          <w:szCs w:val="24"/>
        </w:rPr>
        <w:t>Адрес: 109074, г. Москва, Славянская площадь, д. 4, строение 1</w:t>
      </w:r>
    </w:p>
    <w:p w:rsidR="00203297" w:rsidRPr="003B3F10" w:rsidRDefault="00203297" w:rsidP="00637CB4">
      <w:pPr>
        <w:pStyle w:val="9"/>
        <w:spacing w:line="240" w:lineRule="auto"/>
        <w:rPr>
          <w:rFonts w:cs="Times New Roman"/>
          <w:sz w:val="24"/>
          <w:szCs w:val="24"/>
          <w:lang w:bidi="ru-RU"/>
        </w:rPr>
      </w:pPr>
      <w:r w:rsidRPr="003B3F10">
        <w:rPr>
          <w:rFonts w:cs="Times New Roman"/>
          <w:color w:val="000000"/>
          <w:sz w:val="24"/>
          <w:szCs w:val="24"/>
        </w:rPr>
        <w:t>Телефоны:</w:t>
      </w:r>
      <w:r w:rsidR="005B265D" w:rsidRPr="003B3F10">
        <w:rPr>
          <w:sz w:val="24"/>
          <w:szCs w:val="24"/>
        </w:rPr>
        <w:t xml:space="preserve"> </w:t>
      </w:r>
      <w:r w:rsidR="00A50798" w:rsidRPr="003B3F10">
        <w:rPr>
          <w:rFonts w:eastAsia="Calibri" w:cs="Times New Roman"/>
          <w:color w:val="000000"/>
          <w:sz w:val="24"/>
          <w:szCs w:val="24"/>
        </w:rPr>
        <w:t xml:space="preserve">+7 (495) 698-45-38, </w:t>
      </w:r>
      <w:hyperlink r:id="rId9" w:history="1">
        <w:r w:rsidR="00A50798" w:rsidRPr="003B3F10">
          <w:rPr>
            <w:rFonts w:eastAsia="Calibri" w:cs="Times New Roman"/>
            <w:color w:val="000000"/>
            <w:sz w:val="24"/>
            <w:szCs w:val="24"/>
          </w:rPr>
          <w:t>+7 (499) 578-02-20</w:t>
        </w:r>
      </w:hyperlink>
      <w:r w:rsidR="00A50798" w:rsidRPr="003B3F10">
        <w:rPr>
          <w:rFonts w:eastAsia="Calibri" w:cs="Times New Roman"/>
          <w:color w:val="000000"/>
          <w:sz w:val="24"/>
          <w:szCs w:val="24"/>
        </w:rPr>
        <w:t xml:space="preserve">, </w:t>
      </w:r>
      <w:hyperlink r:id="rId10" w:history="1">
        <w:r w:rsidR="005B265D" w:rsidRPr="003B3F10">
          <w:rPr>
            <w:rFonts w:eastAsia="Calibri" w:cs="Times New Roman"/>
            <w:color w:val="000000"/>
            <w:sz w:val="24"/>
            <w:szCs w:val="24"/>
          </w:rPr>
          <w:t>+7</w:t>
        </w:r>
        <w:r w:rsidR="00FB394F" w:rsidRPr="003B3F10">
          <w:rPr>
            <w:rFonts w:eastAsia="Calibri" w:cs="Times New Roman"/>
            <w:color w:val="000000"/>
            <w:sz w:val="24"/>
            <w:szCs w:val="24"/>
          </w:rPr>
          <w:t> </w:t>
        </w:r>
        <w:r w:rsidR="005B265D" w:rsidRPr="003B3F10">
          <w:rPr>
            <w:rFonts w:eastAsia="Calibri" w:cs="Times New Roman"/>
            <w:color w:val="000000"/>
            <w:sz w:val="24"/>
            <w:szCs w:val="24"/>
          </w:rPr>
          <w:t>800</w:t>
        </w:r>
        <w:r w:rsidR="00FB394F" w:rsidRPr="003B3F10">
          <w:rPr>
            <w:rFonts w:eastAsia="Calibri" w:cs="Times New Roman"/>
            <w:color w:val="000000"/>
            <w:sz w:val="24"/>
            <w:szCs w:val="24"/>
          </w:rPr>
          <w:t> 550</w:t>
        </w:r>
        <w:r w:rsidR="00A50798" w:rsidRPr="003B3F10">
          <w:rPr>
            <w:rFonts w:eastAsia="Calibri" w:cs="Times New Roman"/>
            <w:color w:val="000000"/>
            <w:sz w:val="24"/>
            <w:szCs w:val="24"/>
          </w:rPr>
          <w:t xml:space="preserve"> </w:t>
        </w:r>
        <w:r w:rsidR="00FB394F" w:rsidRPr="003B3F10">
          <w:rPr>
            <w:rFonts w:eastAsia="Calibri" w:cs="Times New Roman"/>
            <w:color w:val="000000"/>
            <w:sz w:val="24"/>
            <w:szCs w:val="24"/>
          </w:rPr>
          <w:t>99</w:t>
        </w:r>
        <w:r w:rsidR="00A50798" w:rsidRPr="003B3F10">
          <w:rPr>
            <w:rFonts w:eastAsia="Calibri" w:cs="Times New Roman"/>
            <w:color w:val="000000"/>
            <w:sz w:val="24"/>
            <w:szCs w:val="24"/>
          </w:rPr>
          <w:t xml:space="preserve"> </w:t>
        </w:r>
        <w:r w:rsidR="005B265D" w:rsidRPr="003B3F10">
          <w:rPr>
            <w:rFonts w:eastAsia="Calibri" w:cs="Times New Roman"/>
            <w:color w:val="000000"/>
            <w:sz w:val="24"/>
            <w:szCs w:val="24"/>
          </w:rPr>
          <w:t>03</w:t>
        </w:r>
      </w:hyperlink>
      <w:r w:rsidRPr="003B3F10">
        <w:rPr>
          <w:rFonts w:cs="Times New Roman"/>
          <w:color w:val="000000"/>
          <w:sz w:val="24"/>
          <w:szCs w:val="24"/>
        </w:rPr>
        <w:t xml:space="preserve"> </w:t>
      </w:r>
    </w:p>
    <w:p w:rsidR="00203297" w:rsidRPr="003B3F10" w:rsidRDefault="00203297" w:rsidP="00637CB4">
      <w:pPr>
        <w:contextualSpacing/>
        <w:jc w:val="both"/>
        <w:rPr>
          <w:color w:val="000000"/>
          <w:szCs w:val="24"/>
        </w:rPr>
      </w:pPr>
      <w:r w:rsidRPr="003B3F10">
        <w:rPr>
          <w:color w:val="000000"/>
          <w:szCs w:val="24"/>
        </w:rPr>
        <w:t xml:space="preserve">Электронная почта: </w:t>
      </w:r>
      <w:proofErr w:type="spellStart"/>
      <w:r w:rsidRPr="003B3F10">
        <w:rPr>
          <w:color w:val="000000"/>
          <w:szCs w:val="24"/>
        </w:rPr>
        <w:t>pharm@roszdravnadzor</w:t>
      </w:r>
      <w:proofErr w:type="spellEnd"/>
      <w:r w:rsidRPr="003B3F10">
        <w:rPr>
          <w:color w:val="000000"/>
          <w:szCs w:val="24"/>
        </w:rPr>
        <w:t>.</w:t>
      </w:r>
      <w:proofErr w:type="spellStart"/>
      <w:r w:rsidRPr="003B3F10">
        <w:rPr>
          <w:color w:val="000000"/>
          <w:szCs w:val="24"/>
          <w:lang w:val="en-US"/>
        </w:rPr>
        <w:t>gov</w:t>
      </w:r>
      <w:proofErr w:type="spellEnd"/>
      <w:r w:rsidRPr="003B3F10">
        <w:rPr>
          <w:color w:val="000000"/>
          <w:szCs w:val="24"/>
        </w:rPr>
        <w:t>.</w:t>
      </w:r>
      <w:proofErr w:type="spellStart"/>
      <w:r w:rsidRPr="003B3F10">
        <w:rPr>
          <w:color w:val="000000"/>
          <w:szCs w:val="24"/>
        </w:rPr>
        <w:t>ru</w:t>
      </w:r>
      <w:proofErr w:type="spellEnd"/>
      <w:r w:rsidRPr="003B3F10">
        <w:rPr>
          <w:color w:val="000000"/>
          <w:szCs w:val="24"/>
        </w:rPr>
        <w:t xml:space="preserve"> </w:t>
      </w:r>
    </w:p>
    <w:p w:rsidR="00203297" w:rsidRPr="003B3F10" w:rsidRDefault="00203297" w:rsidP="00637CB4">
      <w:pPr>
        <w:contextualSpacing/>
        <w:jc w:val="both"/>
        <w:rPr>
          <w:strike/>
          <w:color w:val="000000"/>
          <w:szCs w:val="24"/>
        </w:rPr>
      </w:pPr>
      <w:r w:rsidRPr="003B3F10">
        <w:rPr>
          <w:color w:val="000000"/>
          <w:szCs w:val="24"/>
        </w:rPr>
        <w:t xml:space="preserve">Адрес в интернете: </w:t>
      </w:r>
      <w:proofErr w:type="spellStart"/>
      <w:r w:rsidRPr="003B3F10">
        <w:rPr>
          <w:color w:val="000000"/>
          <w:szCs w:val="24"/>
        </w:rPr>
        <w:t>roszdravnadzor</w:t>
      </w:r>
      <w:proofErr w:type="spellEnd"/>
      <w:r w:rsidRPr="003B3F10">
        <w:rPr>
          <w:color w:val="000000"/>
          <w:szCs w:val="24"/>
        </w:rPr>
        <w:t>.</w:t>
      </w:r>
      <w:proofErr w:type="spellStart"/>
      <w:r w:rsidRPr="003B3F10">
        <w:rPr>
          <w:color w:val="000000"/>
          <w:szCs w:val="24"/>
          <w:lang w:val="en-US"/>
        </w:rPr>
        <w:t>gov</w:t>
      </w:r>
      <w:proofErr w:type="spellEnd"/>
      <w:r w:rsidRPr="003B3F10">
        <w:rPr>
          <w:color w:val="000000"/>
          <w:szCs w:val="24"/>
        </w:rPr>
        <w:t>.</w:t>
      </w:r>
      <w:proofErr w:type="spellStart"/>
      <w:r w:rsidRPr="003B3F10">
        <w:rPr>
          <w:color w:val="000000"/>
          <w:szCs w:val="24"/>
        </w:rPr>
        <w:t>ru</w:t>
      </w:r>
      <w:proofErr w:type="spellEnd"/>
    </w:p>
    <w:p w:rsidR="001C0288" w:rsidRPr="003B3F10" w:rsidRDefault="001C0288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</w:p>
    <w:p w:rsidR="00004A2E" w:rsidRPr="003B3F10" w:rsidRDefault="00004A2E" w:rsidP="00F60BC2">
      <w:pPr>
        <w:pStyle w:val="a3"/>
        <w:spacing w:after="240"/>
        <w:rPr>
          <w:rFonts w:ascii="Times New Roman" w:hAnsi="Times New Roman"/>
          <w:b/>
          <w:sz w:val="24"/>
          <w:szCs w:val="24"/>
          <w:vertAlign w:val="superscript"/>
        </w:rPr>
      </w:pPr>
      <w:r w:rsidRPr="003B3F10">
        <w:rPr>
          <w:rFonts w:ascii="Times New Roman" w:hAnsi="Times New Roman"/>
          <w:b/>
          <w:sz w:val="24"/>
          <w:szCs w:val="24"/>
        </w:rPr>
        <w:t xml:space="preserve">5. Хранение препарата </w:t>
      </w:r>
      <w:proofErr w:type="spellStart"/>
      <w:r w:rsidR="00D420F7" w:rsidRPr="003B3F10">
        <w:rPr>
          <w:rFonts w:ascii="Times New Roman" w:hAnsi="Times New Roman"/>
          <w:b/>
          <w:sz w:val="24"/>
          <w:szCs w:val="24"/>
        </w:rPr>
        <w:t>АВВАнтацид</w:t>
      </w:r>
      <w:proofErr w:type="spellEnd"/>
      <w:r w:rsidR="00194EBA" w:rsidRPr="003B3F10">
        <w:rPr>
          <w:rFonts w:ascii="Times New Roman" w:hAnsi="Times New Roman"/>
          <w:b/>
          <w:sz w:val="24"/>
          <w:szCs w:val="24"/>
          <w:vertAlign w:val="superscript"/>
        </w:rPr>
        <w:t>®</w:t>
      </w:r>
    </w:p>
    <w:p w:rsidR="00203297" w:rsidRPr="003B3F10" w:rsidRDefault="00203297" w:rsidP="00F60BC2">
      <w:pPr>
        <w:spacing w:after="240"/>
        <w:contextualSpacing/>
        <w:jc w:val="both"/>
        <w:rPr>
          <w:szCs w:val="24"/>
        </w:rPr>
      </w:pPr>
      <w:r w:rsidRPr="003B3F10">
        <w:rPr>
          <w:szCs w:val="24"/>
        </w:rPr>
        <w:t xml:space="preserve">Храните препарат в недоступном для ребенка месте так, чтобы ребенок не мог увидеть его. </w:t>
      </w:r>
    </w:p>
    <w:p w:rsidR="00203297" w:rsidRPr="003B3F10" w:rsidRDefault="00203297" w:rsidP="00637CB4">
      <w:pPr>
        <w:contextualSpacing/>
        <w:jc w:val="both"/>
        <w:rPr>
          <w:szCs w:val="24"/>
        </w:rPr>
      </w:pPr>
      <w:r w:rsidRPr="003B3F10">
        <w:rPr>
          <w:szCs w:val="24"/>
        </w:rPr>
        <w:t>Не принимайте препарат после истечения срока годности</w:t>
      </w:r>
      <w:r w:rsidR="0022190C" w:rsidRPr="003B3F10">
        <w:rPr>
          <w:szCs w:val="24"/>
        </w:rPr>
        <w:t xml:space="preserve"> (срока хранения)</w:t>
      </w:r>
      <w:r w:rsidRPr="003B3F10">
        <w:rPr>
          <w:szCs w:val="24"/>
        </w:rPr>
        <w:t xml:space="preserve">, указанного на </w:t>
      </w:r>
      <w:r w:rsidR="00D420F7" w:rsidRPr="003B3F10">
        <w:rPr>
          <w:szCs w:val="24"/>
        </w:rPr>
        <w:t>пакете</w:t>
      </w:r>
      <w:r w:rsidRPr="003B3F10">
        <w:rPr>
          <w:szCs w:val="24"/>
        </w:rPr>
        <w:t xml:space="preserve"> и картонной пачке</w:t>
      </w:r>
      <w:r w:rsidR="00E76C0F" w:rsidRPr="003B3F10">
        <w:rPr>
          <w:szCs w:val="24"/>
        </w:rPr>
        <w:t xml:space="preserve"> после фразы «Годен до:»</w:t>
      </w:r>
      <w:r w:rsidRPr="003B3F10">
        <w:rPr>
          <w:szCs w:val="24"/>
        </w:rPr>
        <w:t>.</w:t>
      </w:r>
    </w:p>
    <w:p w:rsidR="00203297" w:rsidRPr="003B3F10" w:rsidRDefault="00203297" w:rsidP="00637CB4">
      <w:pPr>
        <w:contextualSpacing/>
        <w:jc w:val="both"/>
        <w:rPr>
          <w:szCs w:val="24"/>
        </w:rPr>
      </w:pPr>
      <w:r w:rsidRPr="003B3F10">
        <w:rPr>
          <w:szCs w:val="24"/>
        </w:rPr>
        <w:t>Храните препарат в оригинальной упаковке (пачке) при температуре не выше 25 °С.</w:t>
      </w:r>
    </w:p>
    <w:p w:rsidR="00203297" w:rsidRPr="003B3F10" w:rsidRDefault="00203297" w:rsidP="00637CB4">
      <w:pPr>
        <w:shd w:val="clear" w:color="auto" w:fill="FFFFFF"/>
        <w:contextualSpacing/>
        <w:jc w:val="both"/>
        <w:rPr>
          <w:szCs w:val="24"/>
        </w:rPr>
      </w:pPr>
      <w:r w:rsidRPr="003B3F10">
        <w:rPr>
          <w:szCs w:val="24"/>
        </w:rPr>
        <w:t>Не выбрасывайте препарат в канализацию. Уточните у работника аптеки, как следует утилизировать препарат, который больше не потребуется. Эти меры позволят защитить окружающую среду.</w:t>
      </w:r>
    </w:p>
    <w:p w:rsidR="00925C93" w:rsidRPr="003B3F10" w:rsidRDefault="00925C93" w:rsidP="00637CB4">
      <w:pPr>
        <w:pStyle w:val="a7"/>
        <w:ind w:left="0"/>
        <w:jc w:val="both"/>
        <w:rPr>
          <w:szCs w:val="24"/>
          <w:highlight w:val="yellow"/>
        </w:rPr>
      </w:pPr>
    </w:p>
    <w:p w:rsidR="00004A2E" w:rsidRPr="003B3F10" w:rsidRDefault="00004A2E" w:rsidP="00637CB4">
      <w:pPr>
        <w:pStyle w:val="a3"/>
        <w:spacing w:after="240"/>
        <w:rPr>
          <w:rFonts w:ascii="Times New Roman" w:hAnsi="Times New Roman"/>
          <w:b/>
          <w:sz w:val="24"/>
          <w:szCs w:val="24"/>
        </w:rPr>
      </w:pPr>
      <w:r w:rsidRPr="003B3F10">
        <w:rPr>
          <w:rFonts w:ascii="Times New Roman" w:hAnsi="Times New Roman"/>
          <w:b/>
          <w:sz w:val="24"/>
          <w:szCs w:val="24"/>
        </w:rPr>
        <w:t>6. Содержимое упаковки и прочие сведения</w:t>
      </w:r>
    </w:p>
    <w:p w:rsidR="00004A2E" w:rsidRPr="003B3F10" w:rsidRDefault="00EA6D15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3B3F10">
        <w:rPr>
          <w:rFonts w:ascii="Times New Roman" w:hAnsi="Times New Roman"/>
          <w:b/>
          <w:sz w:val="24"/>
          <w:szCs w:val="24"/>
          <w:lang w:bidi="ru-RU"/>
        </w:rPr>
        <w:t xml:space="preserve">Препарат </w:t>
      </w:r>
      <w:proofErr w:type="spellStart"/>
      <w:r w:rsidR="00D420F7" w:rsidRPr="003B3F10">
        <w:rPr>
          <w:rFonts w:ascii="Times New Roman" w:hAnsi="Times New Roman"/>
          <w:b/>
          <w:sz w:val="24"/>
          <w:szCs w:val="24"/>
          <w:lang w:bidi="ru-RU"/>
        </w:rPr>
        <w:t>АВВАнтацид</w:t>
      </w:r>
      <w:proofErr w:type="spellEnd"/>
      <w:r w:rsidR="00194EBA" w:rsidRPr="003B3F10">
        <w:rPr>
          <w:rFonts w:ascii="Times New Roman" w:hAnsi="Times New Roman"/>
          <w:b/>
          <w:sz w:val="24"/>
          <w:szCs w:val="24"/>
          <w:vertAlign w:val="superscript"/>
          <w:lang w:bidi="ru-RU"/>
        </w:rPr>
        <w:t>®</w:t>
      </w:r>
      <w:r w:rsidR="00874E85" w:rsidRPr="003B3F10">
        <w:rPr>
          <w:rFonts w:ascii="Times New Roman" w:hAnsi="Times New Roman"/>
          <w:b/>
          <w:sz w:val="24"/>
          <w:szCs w:val="24"/>
          <w:vertAlign w:val="superscript"/>
          <w:lang w:bidi="ru-RU"/>
        </w:rPr>
        <w:t xml:space="preserve"> </w:t>
      </w:r>
      <w:r w:rsidRPr="003B3F10">
        <w:rPr>
          <w:rFonts w:ascii="Times New Roman" w:hAnsi="Times New Roman"/>
          <w:b/>
          <w:sz w:val="24"/>
          <w:szCs w:val="24"/>
          <w:lang w:bidi="ru-RU"/>
        </w:rPr>
        <w:t>содержит</w:t>
      </w:r>
    </w:p>
    <w:p w:rsidR="00EA6D15" w:rsidRPr="003B3F10" w:rsidRDefault="00EA6D15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 xml:space="preserve">Действующим веществом является </w:t>
      </w:r>
      <w:r w:rsidR="00D420F7" w:rsidRPr="003B3F10">
        <w:rPr>
          <w:rFonts w:ascii="Times New Roman" w:hAnsi="Times New Roman"/>
          <w:sz w:val="24"/>
          <w:szCs w:val="24"/>
          <w:lang w:bidi="ru-RU"/>
        </w:rPr>
        <w:t>алюминия фосфат</w:t>
      </w:r>
      <w:r w:rsidRPr="003B3F10">
        <w:rPr>
          <w:rFonts w:ascii="Times New Roman" w:hAnsi="Times New Roman"/>
          <w:sz w:val="24"/>
          <w:szCs w:val="24"/>
          <w:lang w:bidi="ru-RU"/>
        </w:rPr>
        <w:t>.</w:t>
      </w:r>
    </w:p>
    <w:p w:rsidR="00EA6D15" w:rsidRPr="003B3F10" w:rsidRDefault="00EA6D15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>Кажды</w:t>
      </w:r>
      <w:r w:rsidR="00203297" w:rsidRPr="003B3F10">
        <w:rPr>
          <w:rFonts w:ascii="Times New Roman" w:hAnsi="Times New Roman"/>
          <w:sz w:val="24"/>
          <w:szCs w:val="24"/>
          <w:lang w:bidi="ru-RU"/>
        </w:rPr>
        <w:t xml:space="preserve">й </w:t>
      </w:r>
      <w:r w:rsidR="00D420F7" w:rsidRPr="003B3F10">
        <w:rPr>
          <w:rFonts w:ascii="Times New Roman" w:hAnsi="Times New Roman"/>
          <w:sz w:val="24"/>
          <w:szCs w:val="24"/>
        </w:rPr>
        <w:t>пакет (16 г геля для приема внутрь) содержит 2,080 г алюминия фосфата</w:t>
      </w:r>
      <w:r w:rsidRPr="003B3F10">
        <w:rPr>
          <w:rFonts w:ascii="Times New Roman" w:hAnsi="Times New Roman"/>
          <w:sz w:val="24"/>
          <w:szCs w:val="24"/>
          <w:lang w:bidi="ru-RU"/>
        </w:rPr>
        <w:t>.</w:t>
      </w:r>
    </w:p>
    <w:p w:rsidR="00EA6D15" w:rsidRPr="003B3F10" w:rsidRDefault="00EA6D15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lastRenderedPageBreak/>
        <w:t>Прочими ингредиентами (вспомогательными веществами) являются</w:t>
      </w:r>
      <w:r w:rsidR="006C2893" w:rsidRPr="003B3F10">
        <w:rPr>
          <w:rFonts w:ascii="Times New Roman" w:hAnsi="Times New Roman"/>
          <w:sz w:val="24"/>
          <w:szCs w:val="24"/>
          <w:lang w:bidi="ru-RU"/>
        </w:rPr>
        <w:t xml:space="preserve">: </w:t>
      </w:r>
      <w:r w:rsidR="00D420F7" w:rsidRPr="003B3F10">
        <w:rPr>
          <w:rFonts w:ascii="Times New Roman" w:hAnsi="Times New Roman"/>
          <w:sz w:val="24"/>
          <w:szCs w:val="24"/>
          <w:lang w:bidi="ru-RU"/>
        </w:rPr>
        <w:t xml:space="preserve">сорбитол жидкий некристаллизующийся 70 %, пектин, ароматизатор апельсиновый, </w:t>
      </w:r>
      <w:r w:rsidR="00AB5135" w:rsidRPr="003B3F10">
        <w:rPr>
          <w:rFonts w:ascii="Times New Roman" w:hAnsi="Times New Roman"/>
          <w:sz w:val="24"/>
          <w:szCs w:val="24"/>
          <w:lang w:bidi="ru-RU"/>
        </w:rPr>
        <w:t>агар</w:t>
      </w:r>
      <w:r w:rsidR="00D420F7" w:rsidRPr="003B3F10">
        <w:rPr>
          <w:rFonts w:ascii="Times New Roman" w:hAnsi="Times New Roman"/>
          <w:sz w:val="24"/>
          <w:szCs w:val="24"/>
          <w:lang w:bidi="ru-RU"/>
        </w:rPr>
        <w:t xml:space="preserve">-агар, калия </w:t>
      </w:r>
      <w:proofErr w:type="spellStart"/>
      <w:r w:rsidR="00D420F7" w:rsidRPr="003B3F10">
        <w:rPr>
          <w:rFonts w:ascii="Times New Roman" w:hAnsi="Times New Roman"/>
          <w:sz w:val="24"/>
          <w:szCs w:val="24"/>
          <w:lang w:bidi="ru-RU"/>
        </w:rPr>
        <w:t>сорбат</w:t>
      </w:r>
      <w:proofErr w:type="spellEnd"/>
      <w:r w:rsidR="00D420F7" w:rsidRPr="003B3F10">
        <w:rPr>
          <w:rFonts w:ascii="Times New Roman" w:hAnsi="Times New Roman"/>
          <w:sz w:val="24"/>
          <w:szCs w:val="24"/>
          <w:lang w:bidi="ru-RU"/>
        </w:rPr>
        <w:t xml:space="preserve">, кальция сульфата </w:t>
      </w:r>
      <w:proofErr w:type="spellStart"/>
      <w:r w:rsidR="00D420F7" w:rsidRPr="003B3F10">
        <w:rPr>
          <w:rFonts w:ascii="Times New Roman" w:hAnsi="Times New Roman"/>
          <w:sz w:val="24"/>
          <w:szCs w:val="24"/>
          <w:lang w:bidi="ru-RU"/>
        </w:rPr>
        <w:t>дигидрат</w:t>
      </w:r>
      <w:proofErr w:type="spellEnd"/>
      <w:r w:rsidR="00D420F7" w:rsidRPr="003B3F10">
        <w:rPr>
          <w:rFonts w:ascii="Times New Roman" w:hAnsi="Times New Roman"/>
          <w:sz w:val="24"/>
          <w:szCs w:val="24"/>
          <w:lang w:bidi="ru-RU"/>
        </w:rPr>
        <w:t>, вода очищенная</w:t>
      </w:r>
      <w:r w:rsidR="006C2893" w:rsidRPr="003B3F10">
        <w:rPr>
          <w:rFonts w:ascii="Times New Roman" w:hAnsi="Times New Roman"/>
          <w:sz w:val="24"/>
          <w:szCs w:val="24"/>
          <w:lang w:bidi="ru-RU"/>
        </w:rPr>
        <w:t>.</w:t>
      </w:r>
    </w:p>
    <w:p w:rsidR="00637CB4" w:rsidRPr="003B3F10" w:rsidRDefault="00637CB4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</w:p>
    <w:p w:rsidR="00EA6D15" w:rsidRPr="003B3F10" w:rsidRDefault="00FB3937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3B3F10">
        <w:rPr>
          <w:rFonts w:ascii="Times New Roman" w:hAnsi="Times New Roman"/>
          <w:b/>
          <w:sz w:val="24"/>
          <w:szCs w:val="24"/>
          <w:lang w:bidi="ru-RU"/>
        </w:rPr>
        <w:t xml:space="preserve">Внешний вид препарата </w:t>
      </w:r>
      <w:proofErr w:type="spellStart"/>
      <w:r w:rsidR="00130E29" w:rsidRPr="003B3F10">
        <w:rPr>
          <w:rFonts w:ascii="Times New Roman" w:hAnsi="Times New Roman"/>
          <w:b/>
          <w:sz w:val="24"/>
          <w:szCs w:val="24"/>
          <w:lang w:bidi="ru-RU"/>
        </w:rPr>
        <w:t>АВВАнтацид</w:t>
      </w:r>
      <w:proofErr w:type="spellEnd"/>
      <w:r w:rsidR="00130E29" w:rsidRPr="003B3F10">
        <w:rPr>
          <w:rFonts w:ascii="Times New Roman" w:hAnsi="Times New Roman"/>
          <w:b/>
          <w:sz w:val="24"/>
          <w:szCs w:val="24"/>
          <w:vertAlign w:val="superscript"/>
          <w:lang w:bidi="ru-RU"/>
        </w:rPr>
        <w:t>®</w:t>
      </w:r>
      <w:r w:rsidR="00874E85" w:rsidRPr="003B3F10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Pr="003B3F10">
        <w:rPr>
          <w:rFonts w:ascii="Times New Roman" w:hAnsi="Times New Roman"/>
          <w:b/>
          <w:sz w:val="24"/>
          <w:szCs w:val="24"/>
          <w:lang w:bidi="ru-RU"/>
        </w:rPr>
        <w:t>и содержимое упаковки</w:t>
      </w:r>
    </w:p>
    <w:p w:rsidR="00FA34E9" w:rsidRPr="003B3F10" w:rsidRDefault="00130E29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  <w:r w:rsidRPr="003B3F10">
        <w:rPr>
          <w:rFonts w:ascii="Times New Roman" w:hAnsi="Times New Roman"/>
          <w:sz w:val="24"/>
          <w:szCs w:val="24"/>
          <w:lang w:bidi="ru-RU"/>
        </w:rPr>
        <w:t>Гель</w:t>
      </w:r>
      <w:r w:rsidR="00637CB4" w:rsidRPr="003B3F10">
        <w:rPr>
          <w:rFonts w:ascii="Times New Roman" w:hAnsi="Times New Roman"/>
          <w:sz w:val="24"/>
          <w:szCs w:val="24"/>
          <w:lang w:bidi="ru-RU"/>
        </w:rPr>
        <w:t xml:space="preserve"> для </w:t>
      </w:r>
      <w:r w:rsidR="00637CB4" w:rsidRPr="003B3F10">
        <w:rPr>
          <w:rFonts w:ascii="Times New Roman" w:hAnsi="Times New Roman"/>
          <w:sz w:val="24"/>
          <w:szCs w:val="24"/>
          <w:lang w:eastAsia="zh-CN"/>
        </w:rPr>
        <w:t>приема</w:t>
      </w:r>
      <w:r w:rsidR="00637CB4" w:rsidRPr="003B3F10">
        <w:rPr>
          <w:rFonts w:ascii="Times New Roman" w:hAnsi="Times New Roman"/>
          <w:sz w:val="24"/>
          <w:szCs w:val="24"/>
          <w:lang w:bidi="ru-RU"/>
        </w:rPr>
        <w:t xml:space="preserve"> внутрь</w:t>
      </w:r>
      <w:r w:rsidR="00FA34E9" w:rsidRPr="003B3F10">
        <w:rPr>
          <w:rFonts w:ascii="Times New Roman" w:hAnsi="Times New Roman"/>
          <w:sz w:val="24"/>
          <w:szCs w:val="24"/>
          <w:lang w:bidi="ru-RU"/>
        </w:rPr>
        <w:t>.</w:t>
      </w:r>
    </w:p>
    <w:p w:rsidR="009656B0" w:rsidRPr="003B3F10" w:rsidRDefault="00E72271" w:rsidP="009656B0">
      <w:pPr>
        <w:pStyle w:val="ae"/>
        <w:spacing w:before="0" w:after="0"/>
        <w:jc w:val="both"/>
        <w:rPr>
          <w:lang w:eastAsia="ru-RU"/>
        </w:rPr>
      </w:pPr>
      <w:r w:rsidRPr="003B3F10">
        <w:t>Гель от белого до светло-желтого цвета с характерным запахом, гомогенный после перемешивания.</w:t>
      </w:r>
    </w:p>
    <w:p w:rsidR="00130E29" w:rsidRPr="003B3F10" w:rsidRDefault="00130E29" w:rsidP="00130E29">
      <w:pPr>
        <w:jc w:val="both"/>
        <w:rPr>
          <w:szCs w:val="24"/>
        </w:rPr>
      </w:pPr>
      <w:r w:rsidRPr="003B3F10">
        <w:rPr>
          <w:szCs w:val="24"/>
        </w:rPr>
        <w:t>По 16 г в пакеты из материала упаковочного многослойного (полиэтилентерефталат-полипропилен-алюминий-полиэтилен</w:t>
      </w:r>
      <w:r w:rsidR="00AB5135" w:rsidRPr="003B3F10">
        <w:rPr>
          <w:szCs w:val="24"/>
        </w:rPr>
        <w:t>)</w:t>
      </w:r>
      <w:r w:rsidRPr="003B3F10">
        <w:rPr>
          <w:szCs w:val="24"/>
        </w:rPr>
        <w:t xml:space="preserve"> или </w:t>
      </w:r>
      <w:r w:rsidR="00AB5135" w:rsidRPr="003B3F10">
        <w:rPr>
          <w:szCs w:val="24"/>
        </w:rPr>
        <w:t>в пакеты из материала упаковочного многослойного (</w:t>
      </w:r>
      <w:r w:rsidRPr="003B3F10">
        <w:rPr>
          <w:szCs w:val="24"/>
        </w:rPr>
        <w:t>полиэтилентерефталат-алюминий-полиэтилен).</w:t>
      </w:r>
    </w:p>
    <w:p w:rsidR="00130E29" w:rsidRPr="003B3F10" w:rsidRDefault="00130E29" w:rsidP="00130E29">
      <w:pPr>
        <w:jc w:val="both"/>
        <w:rPr>
          <w:b/>
          <w:bCs/>
          <w:i/>
          <w:iCs/>
          <w:szCs w:val="24"/>
        </w:rPr>
      </w:pPr>
      <w:r w:rsidRPr="003B3F10">
        <w:rPr>
          <w:szCs w:val="24"/>
        </w:rPr>
        <w:t>По 6 или 20 пакетов вместе с инструкцией по медицинскому применению (листком-вкладышем) помещают в пачку из картона для потребительской тары.</w:t>
      </w:r>
    </w:p>
    <w:p w:rsidR="00E4400C" w:rsidRPr="003B3F10" w:rsidRDefault="00171F01" w:rsidP="00F60BC2">
      <w:pPr>
        <w:autoSpaceDE w:val="0"/>
        <w:autoSpaceDN w:val="0"/>
        <w:spacing w:before="240"/>
        <w:jc w:val="both"/>
        <w:rPr>
          <w:b/>
          <w:szCs w:val="24"/>
        </w:rPr>
      </w:pPr>
      <w:r w:rsidRPr="003B3F10">
        <w:rPr>
          <w:b/>
          <w:szCs w:val="24"/>
          <w:lang w:val="uk-UA"/>
        </w:rPr>
        <w:t>Держатель</w:t>
      </w:r>
      <w:r w:rsidRPr="003B3F10">
        <w:rPr>
          <w:b/>
          <w:szCs w:val="24"/>
        </w:rPr>
        <w:t xml:space="preserve"> регистрационного удостоверения</w:t>
      </w:r>
      <w:r w:rsidR="00523511" w:rsidRPr="003B3F10">
        <w:rPr>
          <w:b/>
          <w:szCs w:val="24"/>
        </w:rPr>
        <w:t xml:space="preserve"> </w:t>
      </w:r>
    </w:p>
    <w:p w:rsidR="00E4400C" w:rsidRPr="003B3F10" w:rsidRDefault="00E4400C" w:rsidP="00F60BC2">
      <w:pPr>
        <w:jc w:val="both"/>
        <w:rPr>
          <w:szCs w:val="24"/>
          <w:lang w:bidi="ru-RU"/>
        </w:rPr>
      </w:pPr>
      <w:r w:rsidRPr="003B3F10">
        <w:rPr>
          <w:szCs w:val="24"/>
          <w:lang w:bidi="ru-RU"/>
        </w:rPr>
        <w:t>Российская Федерация</w:t>
      </w:r>
    </w:p>
    <w:p w:rsidR="00E4400C" w:rsidRPr="003B3F10" w:rsidRDefault="00E4400C" w:rsidP="00637CB4">
      <w:pPr>
        <w:jc w:val="both"/>
        <w:rPr>
          <w:szCs w:val="24"/>
          <w:lang w:bidi="ru-RU"/>
        </w:rPr>
      </w:pPr>
      <w:r w:rsidRPr="003B3F10">
        <w:rPr>
          <w:szCs w:val="24"/>
          <w:lang w:bidi="ru-RU"/>
        </w:rPr>
        <w:t>АО «АВВА РУС»</w:t>
      </w:r>
    </w:p>
    <w:p w:rsidR="00E4400C" w:rsidRPr="003B3F10" w:rsidRDefault="00E4400C" w:rsidP="00637CB4">
      <w:pPr>
        <w:jc w:val="both"/>
        <w:rPr>
          <w:szCs w:val="24"/>
          <w:lang w:bidi="ru-RU"/>
        </w:rPr>
      </w:pPr>
      <w:r w:rsidRPr="003B3F10">
        <w:rPr>
          <w:szCs w:val="24"/>
          <w:lang w:bidi="ru-RU"/>
        </w:rPr>
        <w:t>121614, г. Москва, ул. Крылатские Холмы, д. 30, корп. 9</w:t>
      </w:r>
    </w:p>
    <w:p w:rsidR="00E4400C" w:rsidRPr="003B3F10" w:rsidRDefault="00E4400C" w:rsidP="00637CB4">
      <w:pPr>
        <w:jc w:val="both"/>
        <w:rPr>
          <w:szCs w:val="24"/>
          <w:lang w:bidi="ru-RU"/>
        </w:rPr>
      </w:pPr>
      <w:r w:rsidRPr="003B3F10">
        <w:rPr>
          <w:szCs w:val="24"/>
          <w:lang w:bidi="ru-RU"/>
        </w:rPr>
        <w:t>Тел.: + 7 (495) 956-75-54</w:t>
      </w:r>
    </w:p>
    <w:p w:rsidR="00E4400C" w:rsidRPr="003B3F10" w:rsidRDefault="00E4400C" w:rsidP="00637CB4">
      <w:pPr>
        <w:jc w:val="both"/>
        <w:rPr>
          <w:szCs w:val="24"/>
        </w:rPr>
      </w:pPr>
      <w:r w:rsidRPr="003B3F10">
        <w:rPr>
          <w:szCs w:val="24"/>
          <w:lang w:val="en-US"/>
        </w:rPr>
        <w:t>info</w:t>
      </w:r>
      <w:r w:rsidRPr="003B3F10">
        <w:rPr>
          <w:szCs w:val="24"/>
          <w:lang w:bidi="ru-RU"/>
        </w:rPr>
        <w:t>@</w:t>
      </w:r>
      <w:proofErr w:type="spellStart"/>
      <w:r w:rsidRPr="003B3F10">
        <w:rPr>
          <w:szCs w:val="24"/>
          <w:lang w:val="en-US"/>
        </w:rPr>
        <w:t>avva</w:t>
      </w:r>
      <w:proofErr w:type="spellEnd"/>
      <w:r w:rsidRPr="003B3F10">
        <w:rPr>
          <w:szCs w:val="24"/>
          <w:lang w:bidi="ru-RU"/>
        </w:rPr>
        <w:t>-</w:t>
      </w:r>
      <w:proofErr w:type="spellStart"/>
      <w:r w:rsidRPr="003B3F10">
        <w:rPr>
          <w:szCs w:val="24"/>
          <w:lang w:val="en-US"/>
        </w:rPr>
        <w:t>rus</w:t>
      </w:r>
      <w:proofErr w:type="spellEnd"/>
      <w:r w:rsidRPr="003B3F10">
        <w:rPr>
          <w:szCs w:val="24"/>
          <w:lang w:bidi="ru-RU"/>
        </w:rPr>
        <w:t>.</w:t>
      </w:r>
      <w:proofErr w:type="spellStart"/>
      <w:r w:rsidRPr="003B3F10">
        <w:rPr>
          <w:szCs w:val="24"/>
          <w:lang w:val="en-US"/>
        </w:rPr>
        <w:t>ru</w:t>
      </w:r>
      <w:proofErr w:type="spellEnd"/>
    </w:p>
    <w:p w:rsidR="007C4777" w:rsidRPr="003B3F10" w:rsidRDefault="007C4777" w:rsidP="00637CB4">
      <w:pPr>
        <w:jc w:val="both"/>
        <w:rPr>
          <w:b/>
          <w:szCs w:val="24"/>
        </w:rPr>
      </w:pPr>
    </w:p>
    <w:p w:rsidR="00DB0708" w:rsidRPr="003B3F10" w:rsidRDefault="002F077A" w:rsidP="00637CB4">
      <w:pPr>
        <w:jc w:val="both"/>
        <w:rPr>
          <w:b/>
          <w:szCs w:val="24"/>
        </w:rPr>
      </w:pPr>
      <w:r w:rsidRPr="003B3F10">
        <w:rPr>
          <w:b/>
          <w:szCs w:val="24"/>
        </w:rPr>
        <w:t>Производитель</w:t>
      </w:r>
    </w:p>
    <w:p w:rsidR="00DB0708" w:rsidRPr="003B3F10" w:rsidRDefault="00DB0708" w:rsidP="00637CB4">
      <w:pPr>
        <w:rPr>
          <w:szCs w:val="24"/>
          <w:lang w:bidi="ru-RU"/>
        </w:rPr>
      </w:pPr>
      <w:r w:rsidRPr="003B3F10">
        <w:rPr>
          <w:szCs w:val="24"/>
          <w:lang w:bidi="ru-RU"/>
        </w:rPr>
        <w:t>Российская Федерация</w:t>
      </w:r>
    </w:p>
    <w:p w:rsidR="00DB0708" w:rsidRPr="003B3F10" w:rsidRDefault="00DB0708" w:rsidP="00637CB4">
      <w:pPr>
        <w:rPr>
          <w:szCs w:val="24"/>
          <w:lang w:bidi="ru-RU"/>
        </w:rPr>
      </w:pPr>
      <w:r w:rsidRPr="003B3F10">
        <w:rPr>
          <w:szCs w:val="24"/>
          <w:lang w:bidi="ru-RU"/>
        </w:rPr>
        <w:t>АО «АВВА РУС»</w:t>
      </w:r>
    </w:p>
    <w:p w:rsidR="00A56C5B" w:rsidRPr="003B3F10" w:rsidRDefault="00DB0708" w:rsidP="00637CB4">
      <w:pPr>
        <w:spacing w:after="240"/>
        <w:rPr>
          <w:szCs w:val="24"/>
        </w:rPr>
      </w:pPr>
      <w:r w:rsidRPr="003B3F10">
        <w:rPr>
          <w:szCs w:val="24"/>
        </w:rPr>
        <w:t>Кировская обл., г. Киров, ул. Луганская, д. 53А</w:t>
      </w:r>
    </w:p>
    <w:p w:rsidR="00A56C5B" w:rsidRPr="003B3F10" w:rsidRDefault="00A56C5B" w:rsidP="00637CB4">
      <w:pPr>
        <w:jc w:val="both"/>
        <w:rPr>
          <w:b/>
          <w:bCs/>
          <w:spacing w:val="-1"/>
          <w:szCs w:val="24"/>
          <w:lang w:bidi="ru-RU"/>
        </w:rPr>
      </w:pPr>
      <w:r w:rsidRPr="003B3F10">
        <w:rPr>
          <w:b/>
          <w:bCs/>
          <w:spacing w:val="-1"/>
          <w:szCs w:val="24"/>
          <w:lang w:bidi="ru-RU"/>
        </w:rPr>
        <w:t>Все претензии потребителей следует направлять держателю регистрационного удостоверения:</w:t>
      </w:r>
    </w:p>
    <w:p w:rsidR="00F60BC2" w:rsidRPr="003B3F10" w:rsidRDefault="00F60BC2" w:rsidP="00F60BC2">
      <w:pPr>
        <w:rPr>
          <w:szCs w:val="24"/>
          <w:lang w:bidi="ru-RU"/>
        </w:rPr>
      </w:pPr>
      <w:r w:rsidRPr="003B3F10">
        <w:rPr>
          <w:szCs w:val="24"/>
          <w:lang w:bidi="ru-RU"/>
        </w:rPr>
        <w:t xml:space="preserve">Российская Федерация </w:t>
      </w:r>
    </w:p>
    <w:p w:rsidR="00F60BC2" w:rsidRPr="003B3F10" w:rsidRDefault="00F60BC2" w:rsidP="00F60BC2">
      <w:pPr>
        <w:rPr>
          <w:szCs w:val="24"/>
          <w:lang w:bidi="ru-RU"/>
        </w:rPr>
      </w:pPr>
      <w:r w:rsidRPr="003B3F10">
        <w:rPr>
          <w:szCs w:val="24"/>
          <w:lang w:bidi="ru-RU"/>
        </w:rPr>
        <w:t>АО «АВВА РУС»</w:t>
      </w:r>
    </w:p>
    <w:p w:rsidR="00F60BC2" w:rsidRPr="003B3F10" w:rsidRDefault="00F60BC2" w:rsidP="00F60BC2">
      <w:pPr>
        <w:rPr>
          <w:szCs w:val="24"/>
          <w:lang w:bidi="ru-RU"/>
        </w:rPr>
      </w:pPr>
      <w:r w:rsidRPr="003B3F10">
        <w:rPr>
          <w:szCs w:val="24"/>
          <w:lang w:bidi="ru-RU"/>
        </w:rPr>
        <w:t>121614</w:t>
      </w:r>
      <w:r w:rsidR="00620B70" w:rsidRPr="003B3F10">
        <w:rPr>
          <w:szCs w:val="24"/>
          <w:lang w:bidi="ru-RU"/>
        </w:rPr>
        <w:t>,</w:t>
      </w:r>
      <w:r w:rsidRPr="003B3F10">
        <w:rPr>
          <w:szCs w:val="24"/>
          <w:lang w:bidi="ru-RU"/>
        </w:rPr>
        <w:t xml:space="preserve"> г. Москва, ул. Крылатские Холмы, д. 30, корп. 9</w:t>
      </w:r>
    </w:p>
    <w:p w:rsidR="00F60BC2" w:rsidRPr="003B3F10" w:rsidRDefault="00F60BC2" w:rsidP="00F60BC2">
      <w:pPr>
        <w:rPr>
          <w:szCs w:val="24"/>
          <w:lang w:bidi="ru-RU"/>
        </w:rPr>
      </w:pPr>
      <w:r w:rsidRPr="003B3F10">
        <w:rPr>
          <w:szCs w:val="24"/>
          <w:lang w:bidi="ru-RU"/>
        </w:rPr>
        <w:t>Тел.: + 7 (495) 956-75-54</w:t>
      </w:r>
    </w:p>
    <w:p w:rsidR="00AB5135" w:rsidRPr="003B3F10" w:rsidRDefault="00524992">
      <w:pPr>
        <w:rPr>
          <w:b/>
          <w:szCs w:val="24"/>
          <w:lang w:bidi="ru-RU"/>
        </w:rPr>
      </w:pPr>
      <w:hyperlink r:id="rId11" w:history="1">
        <w:r w:rsidR="00F60BC2" w:rsidRPr="003B3F10">
          <w:rPr>
            <w:szCs w:val="24"/>
            <w:lang w:bidi="ru-RU"/>
          </w:rPr>
          <w:t>drug.safety@avva-rus.ru</w:t>
        </w:r>
      </w:hyperlink>
      <w:r w:rsidR="00AB5135" w:rsidRPr="003B3F10">
        <w:rPr>
          <w:b/>
          <w:szCs w:val="24"/>
          <w:lang w:bidi="ru-RU"/>
        </w:rPr>
        <w:br w:type="page"/>
      </w:r>
    </w:p>
    <w:p w:rsidR="008337C9" w:rsidRPr="003B3F10" w:rsidRDefault="00A56C5B" w:rsidP="00637CB4">
      <w:pPr>
        <w:jc w:val="both"/>
        <w:rPr>
          <w:b/>
          <w:szCs w:val="24"/>
        </w:rPr>
      </w:pPr>
      <w:r w:rsidRPr="003B3F10">
        <w:rPr>
          <w:b/>
          <w:szCs w:val="24"/>
          <w:lang w:bidi="ru-RU"/>
        </w:rPr>
        <w:lastRenderedPageBreak/>
        <w:t>Листок-вкладыш пересмотрен</w:t>
      </w:r>
    </w:p>
    <w:p w:rsidR="00AC7A9A" w:rsidRPr="003B3F10" w:rsidRDefault="00AC7A9A" w:rsidP="00637CB4">
      <w:pPr>
        <w:jc w:val="both"/>
        <w:rPr>
          <w:szCs w:val="24"/>
        </w:rPr>
      </w:pPr>
    </w:p>
    <w:p w:rsidR="00637CB4" w:rsidRPr="003B3F10" w:rsidRDefault="00637CB4" w:rsidP="00BC145C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3B3F10">
        <w:rPr>
          <w:color w:val="000000"/>
          <w:szCs w:val="24"/>
        </w:rPr>
        <w:t xml:space="preserve">Подробные сведения о препарате содержатся на веб-сайте </w:t>
      </w:r>
      <w:proofErr w:type="gramStart"/>
      <w:r w:rsidR="00A76BCD" w:rsidRPr="003B3F10">
        <w:rPr>
          <w:color w:val="000000"/>
          <w:szCs w:val="24"/>
        </w:rPr>
        <w:t xml:space="preserve">Союза </w:t>
      </w:r>
      <w:r w:rsidRPr="003B3F10">
        <w:rPr>
          <w:color w:val="000000"/>
          <w:szCs w:val="24"/>
        </w:rPr>
        <w:t xml:space="preserve"> </w:t>
      </w:r>
      <w:r w:rsidR="002E186C" w:rsidRPr="003B3F10">
        <w:rPr>
          <w:rFonts w:eastAsia="Microsoft Sans Serif"/>
          <w:szCs w:val="24"/>
          <w:highlight w:val="yellow"/>
          <w:lang w:bidi="ru-RU"/>
        </w:rPr>
        <w:t>http://</w:t>
      </w:r>
      <w:proofErr w:type="spellStart"/>
      <w:r w:rsidR="002E186C" w:rsidRPr="003B3F10">
        <w:rPr>
          <w:rFonts w:eastAsia="Microsoft Sans Serif"/>
          <w:szCs w:val="24"/>
          <w:highlight w:val="yellow"/>
          <w:lang w:val="en-US" w:bidi="ru-RU"/>
        </w:rPr>
        <w:t>eec</w:t>
      </w:r>
      <w:proofErr w:type="spellEnd"/>
      <w:r w:rsidR="002E186C" w:rsidRPr="003B3F10">
        <w:rPr>
          <w:rFonts w:eastAsia="Microsoft Sans Serif"/>
          <w:szCs w:val="24"/>
          <w:highlight w:val="yellow"/>
          <w:lang w:bidi="ru-RU"/>
        </w:rPr>
        <w:t>.</w:t>
      </w:r>
      <w:proofErr w:type="spellStart"/>
      <w:r w:rsidR="002E186C" w:rsidRPr="003B3F10">
        <w:rPr>
          <w:rFonts w:eastAsia="Microsoft Sans Serif"/>
          <w:szCs w:val="24"/>
          <w:highlight w:val="yellow"/>
          <w:lang w:val="en-US" w:bidi="ru-RU"/>
        </w:rPr>
        <w:t>eaeunion</w:t>
      </w:r>
      <w:proofErr w:type="spellEnd"/>
      <w:r w:rsidR="002E186C" w:rsidRPr="003B3F10">
        <w:rPr>
          <w:rFonts w:eastAsia="Microsoft Sans Serif"/>
          <w:szCs w:val="24"/>
          <w:highlight w:val="yellow"/>
          <w:lang w:bidi="ru-RU"/>
        </w:rPr>
        <w:t>.</w:t>
      </w:r>
      <w:r w:rsidR="002E186C" w:rsidRPr="003B3F10">
        <w:rPr>
          <w:rFonts w:eastAsia="Microsoft Sans Serif"/>
          <w:szCs w:val="24"/>
          <w:highlight w:val="yellow"/>
          <w:lang w:val="en-US" w:bidi="ru-RU"/>
        </w:rPr>
        <w:t>org</w:t>
      </w:r>
      <w:r w:rsidR="00A76BCD" w:rsidRPr="003B3F10">
        <w:rPr>
          <w:rFonts w:eastAsia="Microsoft Sans Serif"/>
          <w:szCs w:val="24"/>
          <w:lang w:bidi="ru-RU"/>
        </w:rPr>
        <w:t>/</w:t>
      </w:r>
      <w:proofErr w:type="gramEnd"/>
      <w:r w:rsidR="00A76BCD" w:rsidRPr="003B3F10">
        <w:rPr>
          <w:color w:val="000000"/>
          <w:szCs w:val="24"/>
        </w:rPr>
        <w:t>.</w:t>
      </w:r>
    </w:p>
    <w:p w:rsidR="00AF36F2" w:rsidRPr="003B3F10" w:rsidRDefault="00AF36F2" w:rsidP="001169BA">
      <w:pPr>
        <w:pStyle w:val="a3"/>
        <w:rPr>
          <w:rFonts w:ascii="Times New Roman" w:hAnsi="Times New Roman"/>
          <w:sz w:val="24"/>
          <w:szCs w:val="24"/>
          <w:lang w:eastAsia="ko-KR"/>
        </w:rPr>
      </w:pPr>
    </w:p>
    <w:sectPr w:rsidR="00AF36F2" w:rsidRPr="003B3F10" w:rsidSect="00074914"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92" w:rsidRDefault="00524992" w:rsidP="005C5EB5">
      <w:r>
        <w:separator/>
      </w:r>
    </w:p>
  </w:endnote>
  <w:endnote w:type="continuationSeparator" w:id="0">
    <w:p w:rsidR="00524992" w:rsidRDefault="00524992" w:rsidP="005C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17" w:rsidRDefault="002E0117"/>
  <w:p w:rsidR="002E0117" w:rsidRDefault="002E0117">
    <w:r>
      <w:rPr>
        <w:sz w:val="22"/>
        <w:szCs w:val="22"/>
      </w:rPr>
      <w:t>Решение: N033528</w:t>
    </w:r>
    <w:r>
      <w:rPr>
        <w:sz w:val="22"/>
        <w:szCs w:val="22"/>
      </w:rPr>
      <w:br/>
      <w:t>Дата решения: 05.11.2020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Ахметниязова</w:t>
    </w:r>
    <w:proofErr w:type="spellEnd"/>
    <w:r>
      <w:rPr>
        <w:sz w:val="22"/>
        <w:szCs w:val="22"/>
      </w:rPr>
      <w:t xml:space="preserve">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027192"/>
      <w:docPartObj>
        <w:docPartGallery w:val="Page Numbers (Bottom of Page)"/>
        <w:docPartUnique/>
      </w:docPartObj>
    </w:sdtPr>
    <w:sdtEndPr/>
    <w:sdtContent>
      <w:p w:rsidR="002E0117" w:rsidRDefault="003B3F1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D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E0117" w:rsidRDefault="002E011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17" w:rsidRDefault="002E0117"/>
  <w:p w:rsidR="002E0117" w:rsidRDefault="002E0117">
    <w:r>
      <w:rPr>
        <w:sz w:val="22"/>
        <w:szCs w:val="22"/>
      </w:rPr>
      <w:t>Решение: N033528</w:t>
    </w:r>
    <w:r>
      <w:rPr>
        <w:sz w:val="22"/>
        <w:szCs w:val="22"/>
      </w:rPr>
      <w:br/>
      <w:t>Дата решения: 05.11.2020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Ахметниязова</w:t>
    </w:r>
    <w:proofErr w:type="spellEnd"/>
    <w:r>
      <w:rPr>
        <w:sz w:val="22"/>
        <w:szCs w:val="22"/>
      </w:rPr>
      <w:t xml:space="preserve">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92" w:rsidRDefault="00524992" w:rsidP="005C5EB5">
      <w:r>
        <w:separator/>
      </w:r>
    </w:p>
  </w:footnote>
  <w:footnote w:type="continuationSeparator" w:id="0">
    <w:p w:rsidR="00524992" w:rsidRDefault="00524992" w:rsidP="005C5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C95"/>
    <w:multiLevelType w:val="multilevel"/>
    <w:tmpl w:val="BB6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B6AEE"/>
    <w:multiLevelType w:val="hybridMultilevel"/>
    <w:tmpl w:val="0F5E0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C225B2"/>
    <w:multiLevelType w:val="hybridMultilevel"/>
    <w:tmpl w:val="A9BC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474C"/>
    <w:multiLevelType w:val="multilevel"/>
    <w:tmpl w:val="BEF083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26D40"/>
    <w:multiLevelType w:val="hybridMultilevel"/>
    <w:tmpl w:val="E93AD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BB1959"/>
    <w:multiLevelType w:val="hybridMultilevel"/>
    <w:tmpl w:val="A61AB11A"/>
    <w:lvl w:ilvl="0" w:tplc="A964E1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36532"/>
    <w:multiLevelType w:val="hybridMultilevel"/>
    <w:tmpl w:val="051ECE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7062C37"/>
    <w:multiLevelType w:val="hybridMultilevel"/>
    <w:tmpl w:val="07A25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C59C7"/>
    <w:multiLevelType w:val="hybridMultilevel"/>
    <w:tmpl w:val="EA26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46F5B"/>
    <w:multiLevelType w:val="hybridMultilevel"/>
    <w:tmpl w:val="FF529D02"/>
    <w:lvl w:ilvl="0" w:tplc="F43086D8">
      <w:start w:val="1"/>
      <w:numFmt w:val="decimal"/>
      <w:lvlText w:val="%1."/>
      <w:lvlJc w:val="left"/>
      <w:pPr>
        <w:ind w:left="457" w:hanging="375"/>
      </w:pPr>
      <w:rPr>
        <w:rFonts w:ascii="Times New Roman" w:eastAsia="Times New Roman" w:hAnsi="Times New Roman" w:cs="Times New Roman" w:hint="default"/>
        <w:color w:val="363636"/>
        <w:w w:val="103"/>
        <w:sz w:val="24"/>
        <w:szCs w:val="24"/>
      </w:rPr>
    </w:lvl>
    <w:lvl w:ilvl="1" w:tplc="880E208C">
      <w:numFmt w:val="bullet"/>
      <w:lvlText w:val="•"/>
      <w:lvlJc w:val="left"/>
      <w:pPr>
        <w:ind w:left="1370" w:hanging="375"/>
      </w:pPr>
      <w:rPr>
        <w:rFonts w:hint="default"/>
      </w:rPr>
    </w:lvl>
    <w:lvl w:ilvl="2" w:tplc="DF4A9E0C">
      <w:numFmt w:val="bullet"/>
      <w:lvlText w:val="•"/>
      <w:lvlJc w:val="left"/>
      <w:pPr>
        <w:ind w:left="2280" w:hanging="375"/>
      </w:pPr>
      <w:rPr>
        <w:rFonts w:hint="default"/>
      </w:rPr>
    </w:lvl>
    <w:lvl w:ilvl="3" w:tplc="DC04115C">
      <w:numFmt w:val="bullet"/>
      <w:lvlText w:val="•"/>
      <w:lvlJc w:val="left"/>
      <w:pPr>
        <w:ind w:left="3190" w:hanging="375"/>
      </w:pPr>
      <w:rPr>
        <w:rFonts w:hint="default"/>
      </w:rPr>
    </w:lvl>
    <w:lvl w:ilvl="4" w:tplc="3E9EB43C">
      <w:numFmt w:val="bullet"/>
      <w:lvlText w:val="•"/>
      <w:lvlJc w:val="left"/>
      <w:pPr>
        <w:ind w:left="4100" w:hanging="375"/>
      </w:pPr>
      <w:rPr>
        <w:rFonts w:hint="default"/>
      </w:rPr>
    </w:lvl>
    <w:lvl w:ilvl="5" w:tplc="E6A4ABB2">
      <w:numFmt w:val="bullet"/>
      <w:lvlText w:val="•"/>
      <w:lvlJc w:val="left"/>
      <w:pPr>
        <w:ind w:left="5010" w:hanging="375"/>
      </w:pPr>
      <w:rPr>
        <w:rFonts w:hint="default"/>
      </w:rPr>
    </w:lvl>
    <w:lvl w:ilvl="6" w:tplc="819254BC">
      <w:numFmt w:val="bullet"/>
      <w:lvlText w:val="•"/>
      <w:lvlJc w:val="left"/>
      <w:pPr>
        <w:ind w:left="5920" w:hanging="375"/>
      </w:pPr>
      <w:rPr>
        <w:rFonts w:hint="default"/>
      </w:rPr>
    </w:lvl>
    <w:lvl w:ilvl="7" w:tplc="2A1A8492">
      <w:numFmt w:val="bullet"/>
      <w:lvlText w:val="•"/>
      <w:lvlJc w:val="left"/>
      <w:pPr>
        <w:ind w:left="6830" w:hanging="375"/>
      </w:pPr>
      <w:rPr>
        <w:rFonts w:hint="default"/>
      </w:rPr>
    </w:lvl>
    <w:lvl w:ilvl="8" w:tplc="5896ED8E">
      <w:numFmt w:val="bullet"/>
      <w:lvlText w:val="•"/>
      <w:lvlJc w:val="left"/>
      <w:pPr>
        <w:ind w:left="7740" w:hanging="375"/>
      </w:pPr>
      <w:rPr>
        <w:rFonts w:hint="default"/>
      </w:rPr>
    </w:lvl>
  </w:abstractNum>
  <w:abstractNum w:abstractNumId="10" w15:restartNumberingAfterBreak="0">
    <w:nsid w:val="5DE02931"/>
    <w:multiLevelType w:val="hybridMultilevel"/>
    <w:tmpl w:val="03203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E8151F5"/>
    <w:multiLevelType w:val="hybridMultilevel"/>
    <w:tmpl w:val="C9E83C98"/>
    <w:lvl w:ilvl="0" w:tplc="BCF452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06CFB"/>
    <w:multiLevelType w:val="hybridMultilevel"/>
    <w:tmpl w:val="384C4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E5683"/>
    <w:multiLevelType w:val="hybridMultilevel"/>
    <w:tmpl w:val="8956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7524C"/>
    <w:multiLevelType w:val="hybridMultilevel"/>
    <w:tmpl w:val="E5EE9C2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13"/>
  </w:num>
  <w:num w:numId="10">
    <w:abstractNumId w:val="14"/>
  </w:num>
  <w:num w:numId="11">
    <w:abstractNumId w:val="8"/>
  </w:num>
  <w:num w:numId="12">
    <w:abstractNumId w:val="12"/>
  </w:num>
  <w:num w:numId="13">
    <w:abstractNumId w:val="11"/>
  </w:num>
  <w:num w:numId="14">
    <w:abstractNumId w:val="0"/>
  </w:num>
  <w:num w:numId="15">
    <w:abstractNumId w:val="5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8"/>
    <w:rsid w:val="00000E6B"/>
    <w:rsid w:val="00003E13"/>
    <w:rsid w:val="00004A13"/>
    <w:rsid w:val="00004A2E"/>
    <w:rsid w:val="00007462"/>
    <w:rsid w:val="00007480"/>
    <w:rsid w:val="00014088"/>
    <w:rsid w:val="00022C8C"/>
    <w:rsid w:val="00032200"/>
    <w:rsid w:val="00035337"/>
    <w:rsid w:val="000431BE"/>
    <w:rsid w:val="00043F98"/>
    <w:rsid w:val="0005083E"/>
    <w:rsid w:val="0005201A"/>
    <w:rsid w:val="00071861"/>
    <w:rsid w:val="00073767"/>
    <w:rsid w:val="00074914"/>
    <w:rsid w:val="000824B2"/>
    <w:rsid w:val="000B5863"/>
    <w:rsid w:val="000B670D"/>
    <w:rsid w:val="000B77B4"/>
    <w:rsid w:val="000C540E"/>
    <w:rsid w:val="000D09C1"/>
    <w:rsid w:val="000D11D4"/>
    <w:rsid w:val="000D3B5A"/>
    <w:rsid w:val="000D473F"/>
    <w:rsid w:val="000D670A"/>
    <w:rsid w:val="000D6C64"/>
    <w:rsid w:val="000E14B8"/>
    <w:rsid w:val="000E2D88"/>
    <w:rsid w:val="000E3C3A"/>
    <w:rsid w:val="000F0208"/>
    <w:rsid w:val="000F1A6E"/>
    <w:rsid w:val="000F1B02"/>
    <w:rsid w:val="000F2718"/>
    <w:rsid w:val="00103402"/>
    <w:rsid w:val="001045FD"/>
    <w:rsid w:val="00105236"/>
    <w:rsid w:val="00114311"/>
    <w:rsid w:val="0011576B"/>
    <w:rsid w:val="001158ED"/>
    <w:rsid w:val="001169BA"/>
    <w:rsid w:val="00121FCF"/>
    <w:rsid w:val="00122707"/>
    <w:rsid w:val="0012691A"/>
    <w:rsid w:val="001271EB"/>
    <w:rsid w:val="00130E29"/>
    <w:rsid w:val="0013657D"/>
    <w:rsid w:val="00140419"/>
    <w:rsid w:val="001406B8"/>
    <w:rsid w:val="00142409"/>
    <w:rsid w:val="00142DF0"/>
    <w:rsid w:val="001449CD"/>
    <w:rsid w:val="00144C3D"/>
    <w:rsid w:val="00147BB8"/>
    <w:rsid w:val="00150F37"/>
    <w:rsid w:val="001564FE"/>
    <w:rsid w:val="0016535E"/>
    <w:rsid w:val="00166A9D"/>
    <w:rsid w:val="00171F01"/>
    <w:rsid w:val="00186232"/>
    <w:rsid w:val="00187DED"/>
    <w:rsid w:val="00194CB6"/>
    <w:rsid w:val="00194EBA"/>
    <w:rsid w:val="001A0C1A"/>
    <w:rsid w:val="001A2917"/>
    <w:rsid w:val="001A7BA7"/>
    <w:rsid w:val="001B43F7"/>
    <w:rsid w:val="001C0288"/>
    <w:rsid w:val="001D0800"/>
    <w:rsid w:val="001D440C"/>
    <w:rsid w:val="001D469F"/>
    <w:rsid w:val="001E1B01"/>
    <w:rsid w:val="001E286D"/>
    <w:rsid w:val="001E2BBE"/>
    <w:rsid w:val="001F0866"/>
    <w:rsid w:val="001F140F"/>
    <w:rsid w:val="001F2496"/>
    <w:rsid w:val="001F51CF"/>
    <w:rsid w:val="001F58DA"/>
    <w:rsid w:val="001F6353"/>
    <w:rsid w:val="002019C3"/>
    <w:rsid w:val="00203297"/>
    <w:rsid w:val="00203A43"/>
    <w:rsid w:val="00204C5A"/>
    <w:rsid w:val="00206E1F"/>
    <w:rsid w:val="00207193"/>
    <w:rsid w:val="002113B5"/>
    <w:rsid w:val="00212FE2"/>
    <w:rsid w:val="00213148"/>
    <w:rsid w:val="00214441"/>
    <w:rsid w:val="0021572D"/>
    <w:rsid w:val="00215C1C"/>
    <w:rsid w:val="002212CA"/>
    <w:rsid w:val="0022190C"/>
    <w:rsid w:val="00221AC5"/>
    <w:rsid w:val="00231696"/>
    <w:rsid w:val="00245A2B"/>
    <w:rsid w:val="00251488"/>
    <w:rsid w:val="002529F9"/>
    <w:rsid w:val="00257864"/>
    <w:rsid w:val="00264829"/>
    <w:rsid w:val="00272134"/>
    <w:rsid w:val="00275E4F"/>
    <w:rsid w:val="00282535"/>
    <w:rsid w:val="0028264B"/>
    <w:rsid w:val="002828FD"/>
    <w:rsid w:val="00283217"/>
    <w:rsid w:val="002937DA"/>
    <w:rsid w:val="002A091D"/>
    <w:rsid w:val="002A1009"/>
    <w:rsid w:val="002A5D32"/>
    <w:rsid w:val="002B0D0C"/>
    <w:rsid w:val="002B3F19"/>
    <w:rsid w:val="002C564A"/>
    <w:rsid w:val="002C5D8D"/>
    <w:rsid w:val="002C7333"/>
    <w:rsid w:val="002D28CC"/>
    <w:rsid w:val="002D6DA0"/>
    <w:rsid w:val="002E0117"/>
    <w:rsid w:val="002E186C"/>
    <w:rsid w:val="002E31A9"/>
    <w:rsid w:val="002E3ECC"/>
    <w:rsid w:val="002E5E5D"/>
    <w:rsid w:val="002F077A"/>
    <w:rsid w:val="002F3634"/>
    <w:rsid w:val="002F4809"/>
    <w:rsid w:val="00300CAA"/>
    <w:rsid w:val="003012A1"/>
    <w:rsid w:val="0030258A"/>
    <w:rsid w:val="00305795"/>
    <w:rsid w:val="003128C1"/>
    <w:rsid w:val="00313367"/>
    <w:rsid w:val="00314E12"/>
    <w:rsid w:val="00314FBF"/>
    <w:rsid w:val="00316919"/>
    <w:rsid w:val="0031788A"/>
    <w:rsid w:val="0032515D"/>
    <w:rsid w:val="003251B2"/>
    <w:rsid w:val="003263C5"/>
    <w:rsid w:val="003269F9"/>
    <w:rsid w:val="0033472E"/>
    <w:rsid w:val="00335550"/>
    <w:rsid w:val="00344513"/>
    <w:rsid w:val="00354122"/>
    <w:rsid w:val="00355D61"/>
    <w:rsid w:val="00356B36"/>
    <w:rsid w:val="00360DE6"/>
    <w:rsid w:val="00363426"/>
    <w:rsid w:val="003645B6"/>
    <w:rsid w:val="00364B01"/>
    <w:rsid w:val="00366D28"/>
    <w:rsid w:val="00367027"/>
    <w:rsid w:val="00370BB4"/>
    <w:rsid w:val="00370BED"/>
    <w:rsid w:val="003711EA"/>
    <w:rsid w:val="00372652"/>
    <w:rsid w:val="0038352A"/>
    <w:rsid w:val="00384CD5"/>
    <w:rsid w:val="003A7887"/>
    <w:rsid w:val="003B0CE7"/>
    <w:rsid w:val="003B3F10"/>
    <w:rsid w:val="003B4D07"/>
    <w:rsid w:val="003B610C"/>
    <w:rsid w:val="003B681A"/>
    <w:rsid w:val="003B72FD"/>
    <w:rsid w:val="003B77F8"/>
    <w:rsid w:val="003C20EA"/>
    <w:rsid w:val="003C24B7"/>
    <w:rsid w:val="003D2C95"/>
    <w:rsid w:val="003E06E1"/>
    <w:rsid w:val="003E1E5F"/>
    <w:rsid w:val="003F1E81"/>
    <w:rsid w:val="003F2049"/>
    <w:rsid w:val="003F5F24"/>
    <w:rsid w:val="004016F5"/>
    <w:rsid w:val="004031E9"/>
    <w:rsid w:val="0040336C"/>
    <w:rsid w:val="004062D2"/>
    <w:rsid w:val="00406B3E"/>
    <w:rsid w:val="00410D8C"/>
    <w:rsid w:val="0042671A"/>
    <w:rsid w:val="004313B2"/>
    <w:rsid w:val="00434B06"/>
    <w:rsid w:val="0044230D"/>
    <w:rsid w:val="00450196"/>
    <w:rsid w:val="004538B4"/>
    <w:rsid w:val="0046035A"/>
    <w:rsid w:val="0046199A"/>
    <w:rsid w:val="00464AF4"/>
    <w:rsid w:val="00465BF9"/>
    <w:rsid w:val="00467D03"/>
    <w:rsid w:val="0047041C"/>
    <w:rsid w:val="004754A9"/>
    <w:rsid w:val="00476991"/>
    <w:rsid w:val="00484A11"/>
    <w:rsid w:val="00487ECA"/>
    <w:rsid w:val="00487F47"/>
    <w:rsid w:val="004916C5"/>
    <w:rsid w:val="00494958"/>
    <w:rsid w:val="0049746C"/>
    <w:rsid w:val="0049794D"/>
    <w:rsid w:val="00497E76"/>
    <w:rsid w:val="004A3866"/>
    <w:rsid w:val="004A50E0"/>
    <w:rsid w:val="004A782B"/>
    <w:rsid w:val="004B46A0"/>
    <w:rsid w:val="004B53AC"/>
    <w:rsid w:val="004B6845"/>
    <w:rsid w:val="004C1F77"/>
    <w:rsid w:val="004D0F6E"/>
    <w:rsid w:val="004D0FE9"/>
    <w:rsid w:val="004D5B4C"/>
    <w:rsid w:val="004D5FC3"/>
    <w:rsid w:val="004D63E4"/>
    <w:rsid w:val="004D6CBD"/>
    <w:rsid w:val="004D73E4"/>
    <w:rsid w:val="004F2348"/>
    <w:rsid w:val="004F337C"/>
    <w:rsid w:val="00510B7E"/>
    <w:rsid w:val="00512E3C"/>
    <w:rsid w:val="00514A2D"/>
    <w:rsid w:val="00515371"/>
    <w:rsid w:val="00523511"/>
    <w:rsid w:val="00524992"/>
    <w:rsid w:val="00525A99"/>
    <w:rsid w:val="00526F76"/>
    <w:rsid w:val="00527132"/>
    <w:rsid w:val="00527646"/>
    <w:rsid w:val="00530703"/>
    <w:rsid w:val="00530CFF"/>
    <w:rsid w:val="00533E49"/>
    <w:rsid w:val="005342D3"/>
    <w:rsid w:val="00536CF8"/>
    <w:rsid w:val="00541234"/>
    <w:rsid w:val="00542B15"/>
    <w:rsid w:val="00546216"/>
    <w:rsid w:val="00563800"/>
    <w:rsid w:val="0056466E"/>
    <w:rsid w:val="00564BC5"/>
    <w:rsid w:val="00566D25"/>
    <w:rsid w:val="005777A6"/>
    <w:rsid w:val="005824DB"/>
    <w:rsid w:val="00582CA7"/>
    <w:rsid w:val="00591B71"/>
    <w:rsid w:val="00593667"/>
    <w:rsid w:val="005A77BD"/>
    <w:rsid w:val="005B142B"/>
    <w:rsid w:val="005B227F"/>
    <w:rsid w:val="005B265D"/>
    <w:rsid w:val="005B4F82"/>
    <w:rsid w:val="005B57A1"/>
    <w:rsid w:val="005B775D"/>
    <w:rsid w:val="005C095B"/>
    <w:rsid w:val="005C0BF4"/>
    <w:rsid w:val="005C5AE4"/>
    <w:rsid w:val="005C5EB5"/>
    <w:rsid w:val="005D4C88"/>
    <w:rsid w:val="005D50E0"/>
    <w:rsid w:val="005E213B"/>
    <w:rsid w:val="005E429F"/>
    <w:rsid w:val="00600D67"/>
    <w:rsid w:val="00602DC0"/>
    <w:rsid w:val="00620B70"/>
    <w:rsid w:val="00622C3A"/>
    <w:rsid w:val="00626435"/>
    <w:rsid w:val="00637B8D"/>
    <w:rsid w:val="00637CB4"/>
    <w:rsid w:val="00643936"/>
    <w:rsid w:val="006444F3"/>
    <w:rsid w:val="00646D59"/>
    <w:rsid w:val="00647B90"/>
    <w:rsid w:val="00652096"/>
    <w:rsid w:val="00656D89"/>
    <w:rsid w:val="006608DE"/>
    <w:rsid w:val="006668C3"/>
    <w:rsid w:val="0066744D"/>
    <w:rsid w:val="00672CBE"/>
    <w:rsid w:val="0067356B"/>
    <w:rsid w:val="0068001D"/>
    <w:rsid w:val="006926D7"/>
    <w:rsid w:val="00695ADF"/>
    <w:rsid w:val="006A4F34"/>
    <w:rsid w:val="006A5941"/>
    <w:rsid w:val="006B4835"/>
    <w:rsid w:val="006C2893"/>
    <w:rsid w:val="006C6275"/>
    <w:rsid w:val="006D173A"/>
    <w:rsid w:val="006D416E"/>
    <w:rsid w:val="006D4701"/>
    <w:rsid w:val="006D49C7"/>
    <w:rsid w:val="006D7B14"/>
    <w:rsid w:val="006E0136"/>
    <w:rsid w:val="006E7EA0"/>
    <w:rsid w:val="006F413A"/>
    <w:rsid w:val="006F544B"/>
    <w:rsid w:val="006F58D1"/>
    <w:rsid w:val="007066DF"/>
    <w:rsid w:val="00710797"/>
    <w:rsid w:val="007137B0"/>
    <w:rsid w:val="007156AF"/>
    <w:rsid w:val="007200D8"/>
    <w:rsid w:val="007315E9"/>
    <w:rsid w:val="007365EB"/>
    <w:rsid w:val="00737372"/>
    <w:rsid w:val="00744544"/>
    <w:rsid w:val="00752540"/>
    <w:rsid w:val="0075506E"/>
    <w:rsid w:val="007561D9"/>
    <w:rsid w:val="00756B79"/>
    <w:rsid w:val="007578D5"/>
    <w:rsid w:val="00765BF9"/>
    <w:rsid w:val="00772453"/>
    <w:rsid w:val="00772D8B"/>
    <w:rsid w:val="00774C96"/>
    <w:rsid w:val="00776D90"/>
    <w:rsid w:val="00785704"/>
    <w:rsid w:val="007905F8"/>
    <w:rsid w:val="0079632F"/>
    <w:rsid w:val="00797726"/>
    <w:rsid w:val="007A604A"/>
    <w:rsid w:val="007B2370"/>
    <w:rsid w:val="007B500D"/>
    <w:rsid w:val="007B6769"/>
    <w:rsid w:val="007C4777"/>
    <w:rsid w:val="007C4A00"/>
    <w:rsid w:val="007C6695"/>
    <w:rsid w:val="007D4864"/>
    <w:rsid w:val="007D581F"/>
    <w:rsid w:val="007E260F"/>
    <w:rsid w:val="007E70BD"/>
    <w:rsid w:val="007F07A9"/>
    <w:rsid w:val="007F3122"/>
    <w:rsid w:val="007F6F91"/>
    <w:rsid w:val="008003E1"/>
    <w:rsid w:val="00802AFC"/>
    <w:rsid w:val="008043C8"/>
    <w:rsid w:val="00804D10"/>
    <w:rsid w:val="00805817"/>
    <w:rsid w:val="00806923"/>
    <w:rsid w:val="0080764F"/>
    <w:rsid w:val="00807BC3"/>
    <w:rsid w:val="00812FE5"/>
    <w:rsid w:val="00816C0F"/>
    <w:rsid w:val="00827E84"/>
    <w:rsid w:val="008306D1"/>
    <w:rsid w:val="008337C9"/>
    <w:rsid w:val="00842120"/>
    <w:rsid w:val="0084248A"/>
    <w:rsid w:val="00844323"/>
    <w:rsid w:val="008447E1"/>
    <w:rsid w:val="008544FF"/>
    <w:rsid w:val="00856BB9"/>
    <w:rsid w:val="00856FC1"/>
    <w:rsid w:val="00861E0C"/>
    <w:rsid w:val="00864A9F"/>
    <w:rsid w:val="00864D26"/>
    <w:rsid w:val="008730D6"/>
    <w:rsid w:val="00873558"/>
    <w:rsid w:val="00874E85"/>
    <w:rsid w:val="00876312"/>
    <w:rsid w:val="00876796"/>
    <w:rsid w:val="008801F7"/>
    <w:rsid w:val="008820AB"/>
    <w:rsid w:val="00884A89"/>
    <w:rsid w:val="00890EC8"/>
    <w:rsid w:val="00896167"/>
    <w:rsid w:val="008A6A27"/>
    <w:rsid w:val="008A6A4E"/>
    <w:rsid w:val="008B54BA"/>
    <w:rsid w:val="008C0FC2"/>
    <w:rsid w:val="008C272B"/>
    <w:rsid w:val="008C5E44"/>
    <w:rsid w:val="008D63B4"/>
    <w:rsid w:val="008D6AB2"/>
    <w:rsid w:val="008D7E91"/>
    <w:rsid w:val="008E4053"/>
    <w:rsid w:val="008E4AC3"/>
    <w:rsid w:val="008F0207"/>
    <w:rsid w:val="008F185D"/>
    <w:rsid w:val="008F3461"/>
    <w:rsid w:val="008F6C54"/>
    <w:rsid w:val="00903F43"/>
    <w:rsid w:val="00913B75"/>
    <w:rsid w:val="00917AAF"/>
    <w:rsid w:val="00921650"/>
    <w:rsid w:val="009219DC"/>
    <w:rsid w:val="00925C93"/>
    <w:rsid w:val="00926158"/>
    <w:rsid w:val="009356F2"/>
    <w:rsid w:val="0094013A"/>
    <w:rsid w:val="009406B0"/>
    <w:rsid w:val="00941284"/>
    <w:rsid w:val="00943BC3"/>
    <w:rsid w:val="00945EE4"/>
    <w:rsid w:val="0094620A"/>
    <w:rsid w:val="009565AE"/>
    <w:rsid w:val="009571B7"/>
    <w:rsid w:val="009656B0"/>
    <w:rsid w:val="0096592B"/>
    <w:rsid w:val="00971881"/>
    <w:rsid w:val="00971A56"/>
    <w:rsid w:val="009766A4"/>
    <w:rsid w:val="00977A18"/>
    <w:rsid w:val="00981C31"/>
    <w:rsid w:val="00981EF6"/>
    <w:rsid w:val="009827A1"/>
    <w:rsid w:val="009829FC"/>
    <w:rsid w:val="00983114"/>
    <w:rsid w:val="009900F9"/>
    <w:rsid w:val="009937F1"/>
    <w:rsid w:val="00996FB2"/>
    <w:rsid w:val="009A1285"/>
    <w:rsid w:val="009A1415"/>
    <w:rsid w:val="009A283B"/>
    <w:rsid w:val="009B26F1"/>
    <w:rsid w:val="009B2EB3"/>
    <w:rsid w:val="009B47F6"/>
    <w:rsid w:val="009B4AC2"/>
    <w:rsid w:val="009B70FE"/>
    <w:rsid w:val="009C369F"/>
    <w:rsid w:val="009C6800"/>
    <w:rsid w:val="009D0166"/>
    <w:rsid w:val="009D205F"/>
    <w:rsid w:val="009D451F"/>
    <w:rsid w:val="009D50D4"/>
    <w:rsid w:val="009D5594"/>
    <w:rsid w:val="009E090E"/>
    <w:rsid w:val="009E1D4F"/>
    <w:rsid w:val="009E2565"/>
    <w:rsid w:val="009F16F6"/>
    <w:rsid w:val="009F287D"/>
    <w:rsid w:val="009F3226"/>
    <w:rsid w:val="009F677B"/>
    <w:rsid w:val="00A01BEB"/>
    <w:rsid w:val="00A05314"/>
    <w:rsid w:val="00A06787"/>
    <w:rsid w:val="00A1429B"/>
    <w:rsid w:val="00A178D4"/>
    <w:rsid w:val="00A27F92"/>
    <w:rsid w:val="00A321B3"/>
    <w:rsid w:val="00A3306E"/>
    <w:rsid w:val="00A35B87"/>
    <w:rsid w:val="00A50798"/>
    <w:rsid w:val="00A51F6A"/>
    <w:rsid w:val="00A566E6"/>
    <w:rsid w:val="00A56C5B"/>
    <w:rsid w:val="00A60F13"/>
    <w:rsid w:val="00A63A92"/>
    <w:rsid w:val="00A658B6"/>
    <w:rsid w:val="00A71AD4"/>
    <w:rsid w:val="00A76BCD"/>
    <w:rsid w:val="00A7736F"/>
    <w:rsid w:val="00A77D22"/>
    <w:rsid w:val="00A80C23"/>
    <w:rsid w:val="00AA0532"/>
    <w:rsid w:val="00AA0B20"/>
    <w:rsid w:val="00AA3B57"/>
    <w:rsid w:val="00AA3FA2"/>
    <w:rsid w:val="00AA62CA"/>
    <w:rsid w:val="00AA6FA7"/>
    <w:rsid w:val="00AA77A8"/>
    <w:rsid w:val="00AB2072"/>
    <w:rsid w:val="00AB5135"/>
    <w:rsid w:val="00AB7339"/>
    <w:rsid w:val="00AC3670"/>
    <w:rsid w:val="00AC4D36"/>
    <w:rsid w:val="00AC6822"/>
    <w:rsid w:val="00AC7A9A"/>
    <w:rsid w:val="00AD478A"/>
    <w:rsid w:val="00AF36F2"/>
    <w:rsid w:val="00AF4078"/>
    <w:rsid w:val="00B01F28"/>
    <w:rsid w:val="00B20FCA"/>
    <w:rsid w:val="00B22D67"/>
    <w:rsid w:val="00B240E2"/>
    <w:rsid w:val="00B24868"/>
    <w:rsid w:val="00B26D01"/>
    <w:rsid w:val="00B52807"/>
    <w:rsid w:val="00B550AB"/>
    <w:rsid w:val="00B56A81"/>
    <w:rsid w:val="00B570E4"/>
    <w:rsid w:val="00B709DE"/>
    <w:rsid w:val="00B71D29"/>
    <w:rsid w:val="00B74629"/>
    <w:rsid w:val="00B74F85"/>
    <w:rsid w:val="00B7536F"/>
    <w:rsid w:val="00B913C5"/>
    <w:rsid w:val="00B93B4A"/>
    <w:rsid w:val="00BA305A"/>
    <w:rsid w:val="00BA7FC2"/>
    <w:rsid w:val="00BB27C9"/>
    <w:rsid w:val="00BB7310"/>
    <w:rsid w:val="00BB74B8"/>
    <w:rsid w:val="00BC145C"/>
    <w:rsid w:val="00BC5C5C"/>
    <w:rsid w:val="00BD4842"/>
    <w:rsid w:val="00BE347E"/>
    <w:rsid w:val="00BE37A6"/>
    <w:rsid w:val="00BF04CC"/>
    <w:rsid w:val="00BF092B"/>
    <w:rsid w:val="00BF0B15"/>
    <w:rsid w:val="00BF22C4"/>
    <w:rsid w:val="00BF2D24"/>
    <w:rsid w:val="00BF4F22"/>
    <w:rsid w:val="00C002B9"/>
    <w:rsid w:val="00C05830"/>
    <w:rsid w:val="00C06EF0"/>
    <w:rsid w:val="00C10929"/>
    <w:rsid w:val="00C1218D"/>
    <w:rsid w:val="00C214A1"/>
    <w:rsid w:val="00C21812"/>
    <w:rsid w:val="00C23A20"/>
    <w:rsid w:val="00C2717B"/>
    <w:rsid w:val="00C3085D"/>
    <w:rsid w:val="00C33FFD"/>
    <w:rsid w:val="00C3569E"/>
    <w:rsid w:val="00C37CF9"/>
    <w:rsid w:val="00C4460C"/>
    <w:rsid w:val="00C44FFA"/>
    <w:rsid w:val="00C450A7"/>
    <w:rsid w:val="00C4712A"/>
    <w:rsid w:val="00C616AA"/>
    <w:rsid w:val="00C739EE"/>
    <w:rsid w:val="00C7527B"/>
    <w:rsid w:val="00C83936"/>
    <w:rsid w:val="00C919A0"/>
    <w:rsid w:val="00C91A88"/>
    <w:rsid w:val="00C91BDF"/>
    <w:rsid w:val="00C959A8"/>
    <w:rsid w:val="00C959EC"/>
    <w:rsid w:val="00C95FC3"/>
    <w:rsid w:val="00CA7C0C"/>
    <w:rsid w:val="00CB224C"/>
    <w:rsid w:val="00CB339A"/>
    <w:rsid w:val="00CB439B"/>
    <w:rsid w:val="00CC7E25"/>
    <w:rsid w:val="00CD4A56"/>
    <w:rsid w:val="00CD5669"/>
    <w:rsid w:val="00CD5DD7"/>
    <w:rsid w:val="00CD6165"/>
    <w:rsid w:val="00CD6FED"/>
    <w:rsid w:val="00CE0388"/>
    <w:rsid w:val="00CE0D41"/>
    <w:rsid w:val="00CE3541"/>
    <w:rsid w:val="00CE404E"/>
    <w:rsid w:val="00CF1614"/>
    <w:rsid w:val="00CF4357"/>
    <w:rsid w:val="00D00C6D"/>
    <w:rsid w:val="00D13355"/>
    <w:rsid w:val="00D14604"/>
    <w:rsid w:val="00D263E0"/>
    <w:rsid w:val="00D27BE1"/>
    <w:rsid w:val="00D30419"/>
    <w:rsid w:val="00D34528"/>
    <w:rsid w:val="00D34B0E"/>
    <w:rsid w:val="00D354E5"/>
    <w:rsid w:val="00D35E8B"/>
    <w:rsid w:val="00D36C3D"/>
    <w:rsid w:val="00D36CBD"/>
    <w:rsid w:val="00D41C4B"/>
    <w:rsid w:val="00D420F7"/>
    <w:rsid w:val="00D505A2"/>
    <w:rsid w:val="00D551FB"/>
    <w:rsid w:val="00D55D45"/>
    <w:rsid w:val="00D6480D"/>
    <w:rsid w:val="00D65B11"/>
    <w:rsid w:val="00D65F50"/>
    <w:rsid w:val="00D66442"/>
    <w:rsid w:val="00D673E5"/>
    <w:rsid w:val="00D718AC"/>
    <w:rsid w:val="00D74DA2"/>
    <w:rsid w:val="00D74F33"/>
    <w:rsid w:val="00D75201"/>
    <w:rsid w:val="00D75689"/>
    <w:rsid w:val="00D759EF"/>
    <w:rsid w:val="00D760F8"/>
    <w:rsid w:val="00D77EB8"/>
    <w:rsid w:val="00D80F31"/>
    <w:rsid w:val="00D8298E"/>
    <w:rsid w:val="00D878B9"/>
    <w:rsid w:val="00D93AEE"/>
    <w:rsid w:val="00D9527F"/>
    <w:rsid w:val="00D96362"/>
    <w:rsid w:val="00DA10B2"/>
    <w:rsid w:val="00DA3F44"/>
    <w:rsid w:val="00DB0708"/>
    <w:rsid w:val="00DB4FF4"/>
    <w:rsid w:val="00DC1CFD"/>
    <w:rsid w:val="00DC45A6"/>
    <w:rsid w:val="00DC63F2"/>
    <w:rsid w:val="00DD1ACD"/>
    <w:rsid w:val="00DD668E"/>
    <w:rsid w:val="00DD714B"/>
    <w:rsid w:val="00DF30DB"/>
    <w:rsid w:val="00DF5207"/>
    <w:rsid w:val="00DF6112"/>
    <w:rsid w:val="00DF6DC2"/>
    <w:rsid w:val="00DF7F77"/>
    <w:rsid w:val="00E039A7"/>
    <w:rsid w:val="00E03FE2"/>
    <w:rsid w:val="00E04361"/>
    <w:rsid w:val="00E06688"/>
    <w:rsid w:val="00E109EA"/>
    <w:rsid w:val="00E13124"/>
    <w:rsid w:val="00E14D23"/>
    <w:rsid w:val="00E204BE"/>
    <w:rsid w:val="00E4400C"/>
    <w:rsid w:val="00E45A6E"/>
    <w:rsid w:val="00E50D98"/>
    <w:rsid w:val="00E524A9"/>
    <w:rsid w:val="00E54A83"/>
    <w:rsid w:val="00E56D0A"/>
    <w:rsid w:val="00E65E96"/>
    <w:rsid w:val="00E706DA"/>
    <w:rsid w:val="00E72271"/>
    <w:rsid w:val="00E7546D"/>
    <w:rsid w:val="00E75A01"/>
    <w:rsid w:val="00E76C0F"/>
    <w:rsid w:val="00E81F43"/>
    <w:rsid w:val="00E8287A"/>
    <w:rsid w:val="00E8498F"/>
    <w:rsid w:val="00E855D8"/>
    <w:rsid w:val="00E93746"/>
    <w:rsid w:val="00EA0259"/>
    <w:rsid w:val="00EA2797"/>
    <w:rsid w:val="00EA6D15"/>
    <w:rsid w:val="00EB1C39"/>
    <w:rsid w:val="00EB3AE7"/>
    <w:rsid w:val="00EB6EEF"/>
    <w:rsid w:val="00EC2B48"/>
    <w:rsid w:val="00EC4E83"/>
    <w:rsid w:val="00EC65CD"/>
    <w:rsid w:val="00EC6F31"/>
    <w:rsid w:val="00ED0913"/>
    <w:rsid w:val="00ED3073"/>
    <w:rsid w:val="00ED39A7"/>
    <w:rsid w:val="00ED4314"/>
    <w:rsid w:val="00ED48BE"/>
    <w:rsid w:val="00EE012D"/>
    <w:rsid w:val="00EE578D"/>
    <w:rsid w:val="00EF301C"/>
    <w:rsid w:val="00EF33B4"/>
    <w:rsid w:val="00EF48D5"/>
    <w:rsid w:val="00F04CAB"/>
    <w:rsid w:val="00F0557C"/>
    <w:rsid w:val="00F10E2C"/>
    <w:rsid w:val="00F15020"/>
    <w:rsid w:val="00F159C6"/>
    <w:rsid w:val="00F21E12"/>
    <w:rsid w:val="00F23A22"/>
    <w:rsid w:val="00F301FA"/>
    <w:rsid w:val="00F33D6E"/>
    <w:rsid w:val="00F3706C"/>
    <w:rsid w:val="00F37EF5"/>
    <w:rsid w:val="00F4278C"/>
    <w:rsid w:val="00F45F17"/>
    <w:rsid w:val="00F50E0C"/>
    <w:rsid w:val="00F51E33"/>
    <w:rsid w:val="00F53CD6"/>
    <w:rsid w:val="00F565D9"/>
    <w:rsid w:val="00F60BC2"/>
    <w:rsid w:val="00F6335B"/>
    <w:rsid w:val="00F75AE6"/>
    <w:rsid w:val="00F75CE9"/>
    <w:rsid w:val="00F77351"/>
    <w:rsid w:val="00F912DE"/>
    <w:rsid w:val="00F927A3"/>
    <w:rsid w:val="00F96F13"/>
    <w:rsid w:val="00FA1AB4"/>
    <w:rsid w:val="00FA34E9"/>
    <w:rsid w:val="00FA7215"/>
    <w:rsid w:val="00FB11E5"/>
    <w:rsid w:val="00FB1A2C"/>
    <w:rsid w:val="00FB3937"/>
    <w:rsid w:val="00FB394F"/>
    <w:rsid w:val="00FB3F13"/>
    <w:rsid w:val="00FB6C0A"/>
    <w:rsid w:val="00FC39A2"/>
    <w:rsid w:val="00FC3B81"/>
    <w:rsid w:val="00FC5718"/>
    <w:rsid w:val="00FD3000"/>
    <w:rsid w:val="00FD6ACF"/>
    <w:rsid w:val="00FF1E20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2D57CC7-ADAD-482F-969D-06DAA987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E6"/>
    <w:rPr>
      <w:sz w:val="24"/>
      <w:szCs w:val="20"/>
    </w:rPr>
  </w:style>
  <w:style w:type="paragraph" w:styleId="2">
    <w:name w:val="heading 2"/>
    <w:basedOn w:val="a"/>
    <w:next w:val="a"/>
    <w:link w:val="20"/>
    <w:qFormat/>
    <w:locked/>
    <w:rsid w:val="00C7527B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D50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20329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1F28"/>
    <w:pPr>
      <w:jc w:val="both"/>
    </w:pPr>
    <w:rPr>
      <w:rFonts w:ascii="Arial" w:hAnsi="Arial"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F5853"/>
    <w:rPr>
      <w:sz w:val="24"/>
      <w:szCs w:val="20"/>
    </w:rPr>
  </w:style>
  <w:style w:type="paragraph" w:customStyle="1" w:styleId="Standard">
    <w:name w:val="Standard"/>
    <w:uiPriority w:val="99"/>
    <w:rsid w:val="000D6C64"/>
    <w:rPr>
      <w:sz w:val="24"/>
      <w:szCs w:val="20"/>
      <w:lang w:val="en-US" w:eastAsia="en-US"/>
    </w:rPr>
  </w:style>
  <w:style w:type="paragraph" w:customStyle="1" w:styleId="a5">
    <w:name w:val="Стиль"/>
    <w:uiPriority w:val="99"/>
    <w:rsid w:val="00D673E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6">
    <w:name w:val="Table Grid"/>
    <w:basedOn w:val="a1"/>
    <w:uiPriority w:val="99"/>
    <w:rsid w:val="00D673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B709D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C5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C5EB5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5C5E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C5EB5"/>
    <w:rPr>
      <w:rFonts w:cs="Times New Roman"/>
      <w:sz w:val="24"/>
    </w:rPr>
  </w:style>
  <w:style w:type="paragraph" w:styleId="ac">
    <w:name w:val="Balloon Text"/>
    <w:basedOn w:val="a"/>
    <w:link w:val="ad"/>
    <w:uiPriority w:val="99"/>
    <w:rsid w:val="00203A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203A4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90EC8"/>
    <w:pPr>
      <w:widowControl w:val="0"/>
    </w:pPr>
    <w:rPr>
      <w:snapToGrid w:val="0"/>
      <w:sz w:val="20"/>
      <w:szCs w:val="20"/>
    </w:rPr>
  </w:style>
  <w:style w:type="paragraph" w:styleId="ae">
    <w:name w:val="Normal (Web)"/>
    <w:basedOn w:val="a"/>
    <w:uiPriority w:val="99"/>
    <w:rsid w:val="00CF1614"/>
    <w:pPr>
      <w:spacing w:before="280" w:after="280"/>
    </w:pPr>
    <w:rPr>
      <w:szCs w:val="24"/>
      <w:lang w:eastAsia="zh-CN"/>
    </w:rPr>
  </w:style>
  <w:style w:type="character" w:customStyle="1" w:styleId="20">
    <w:name w:val="Заголовок 2 Знак"/>
    <w:basedOn w:val="a0"/>
    <w:link w:val="2"/>
    <w:rsid w:val="00C7527B"/>
    <w:rPr>
      <w:b/>
      <w:bCs/>
      <w:sz w:val="28"/>
      <w:szCs w:val="20"/>
    </w:rPr>
  </w:style>
  <w:style w:type="paragraph" w:customStyle="1" w:styleId="af">
    <w:name w:val="Утверждаю"/>
    <w:basedOn w:val="a"/>
    <w:rsid w:val="00CD5DD7"/>
    <w:pPr>
      <w:suppressAutoHyphens/>
      <w:ind w:left="4395" w:right="-74"/>
    </w:pPr>
    <w:rPr>
      <w:rFonts w:ascii="Arial" w:hAnsi="Arial"/>
    </w:rPr>
  </w:style>
  <w:style w:type="character" w:styleId="af0">
    <w:name w:val="annotation reference"/>
    <w:basedOn w:val="a0"/>
    <w:uiPriority w:val="99"/>
    <w:unhideWhenUsed/>
    <w:rsid w:val="001449CD"/>
    <w:rPr>
      <w:sz w:val="16"/>
      <w:szCs w:val="16"/>
    </w:rPr>
  </w:style>
  <w:style w:type="paragraph" w:styleId="af1">
    <w:name w:val="annotation text"/>
    <w:basedOn w:val="a"/>
    <w:link w:val="af2"/>
    <w:unhideWhenUsed/>
    <w:rsid w:val="001449CD"/>
    <w:rPr>
      <w:sz w:val="20"/>
    </w:rPr>
  </w:style>
  <w:style w:type="character" w:customStyle="1" w:styleId="af2">
    <w:name w:val="Текст примечания Знак"/>
    <w:basedOn w:val="a0"/>
    <w:link w:val="af1"/>
    <w:rsid w:val="001449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449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449CD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1D0800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F77351"/>
    <w:rPr>
      <w:sz w:val="24"/>
      <w:szCs w:val="20"/>
    </w:rPr>
  </w:style>
  <w:style w:type="character" w:customStyle="1" w:styleId="30">
    <w:name w:val="Заголовок 3 Знак"/>
    <w:basedOn w:val="a0"/>
    <w:link w:val="3"/>
    <w:rsid w:val="009D50D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af7">
    <w:name w:val="No Spacing"/>
    <w:link w:val="af8"/>
    <w:uiPriority w:val="1"/>
    <w:qFormat/>
    <w:rsid w:val="009D50D4"/>
    <w:rPr>
      <w:rFonts w:ascii="Calibri" w:eastAsia="Calibri" w:hAnsi="Calibri"/>
      <w:lang w:eastAsia="en-US"/>
    </w:rPr>
  </w:style>
  <w:style w:type="paragraph" w:customStyle="1" w:styleId="Default">
    <w:name w:val="Default"/>
    <w:rsid w:val="00CD6165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paragraph" w:customStyle="1" w:styleId="41">
    <w:name w:val="Основной текст4"/>
    <w:basedOn w:val="a"/>
    <w:rsid w:val="00523511"/>
    <w:pPr>
      <w:shd w:val="clear" w:color="auto" w:fill="FFFFFF"/>
      <w:spacing w:before="360" w:line="413" w:lineRule="exact"/>
      <w:jc w:val="both"/>
    </w:pPr>
    <w:rPr>
      <w:rFonts w:eastAsia="Calibri"/>
      <w:spacing w:val="3"/>
      <w:sz w:val="21"/>
      <w:szCs w:val="21"/>
    </w:rPr>
  </w:style>
  <w:style w:type="paragraph" w:customStyle="1" w:styleId="31">
    <w:name w:val="Основной текст3"/>
    <w:basedOn w:val="a"/>
    <w:rsid w:val="004754A9"/>
    <w:pPr>
      <w:widowControl w:val="0"/>
      <w:shd w:val="clear" w:color="auto" w:fill="FFFFFF"/>
      <w:spacing w:after="600" w:line="0" w:lineRule="atLeast"/>
    </w:pPr>
    <w:rPr>
      <w:color w:val="000000"/>
      <w:sz w:val="22"/>
      <w:szCs w:val="22"/>
    </w:rPr>
  </w:style>
  <w:style w:type="character" w:customStyle="1" w:styleId="jlqj4b">
    <w:name w:val="jlqj4b"/>
    <w:basedOn w:val="a0"/>
    <w:rsid w:val="00CE0388"/>
  </w:style>
  <w:style w:type="character" w:customStyle="1" w:styleId="40">
    <w:name w:val="Заголовок 4 Знак"/>
    <w:basedOn w:val="a0"/>
    <w:link w:val="4"/>
    <w:uiPriority w:val="9"/>
    <w:rsid w:val="0020329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9">
    <w:name w:val="Основной текст9"/>
    <w:basedOn w:val="a"/>
    <w:rsid w:val="00203297"/>
    <w:pPr>
      <w:widowControl w:val="0"/>
      <w:shd w:val="clear" w:color="auto" w:fill="FFFFFF"/>
      <w:spacing w:line="278" w:lineRule="exact"/>
    </w:pPr>
    <w:rPr>
      <w:rFonts w:cstheme="minorBidi"/>
      <w:spacing w:val="2"/>
      <w:sz w:val="21"/>
      <w:szCs w:val="21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637CB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CD715F63CE7EB5AD916E96E251CA2C77B3FEB622248DDDAF454C2DA8721AD894DB00DD44E95C911D123DB738A0CDE07B73B83B1FB3CBE15bE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ug.safety@avva-ru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+78005509903" TargetMode="External"/><Relationship Id="rId4" Type="http://schemas.openxmlformats.org/officeDocument/2006/relationships/settings" Target="settings.xml"/><Relationship Id="rId9" Type="http://schemas.openxmlformats.org/officeDocument/2006/relationships/hyperlink" Target="tel:+74995780220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7ED06-23C0-4C93-9534-A9B6638C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ЭКСПЕРТИЗА ПРОВЕДЕНА                                           УТВЕРЖДЕНА</vt:lpstr>
    </vt:vector>
  </TitlesOfParts>
  <Company>SPecialiST RePack</Company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ЭКСПЕРТИЗА ПРОВЕДЕНА                                           УТВЕРЖДЕНА</dc:title>
  <dc:creator>Client</dc:creator>
  <cp:lastModifiedBy>Пчелинцева Анастасия Игоревна</cp:lastModifiedBy>
  <cp:revision>4</cp:revision>
  <cp:lastPrinted>2021-09-17T12:43:00Z</cp:lastPrinted>
  <dcterms:created xsi:type="dcterms:W3CDTF">2022-11-14T05:47:00Z</dcterms:created>
  <dcterms:modified xsi:type="dcterms:W3CDTF">2026-03-19T13:21:00Z</dcterms:modified>
</cp:coreProperties>
</file>